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8B73" w14:textId="77777777" w:rsidR="00C313BB" w:rsidRPr="00495BF9" w:rsidRDefault="0074337C" w:rsidP="00495BF9">
      <w:pPr>
        <w:widowControl/>
        <w:jc w:val="left"/>
        <w:rPr>
          <w:rFonts w:ascii="仿宋_GB2312" w:eastAsia="仿宋_GB2312"/>
          <w:b/>
          <w:sz w:val="32"/>
        </w:rPr>
      </w:pPr>
      <w:r w:rsidRPr="00495BF9">
        <w:rPr>
          <w:rFonts w:ascii="仿宋_GB2312" w:eastAsia="仿宋_GB2312" w:hint="eastAsia"/>
          <w:b/>
          <w:sz w:val="32"/>
        </w:rPr>
        <w:t>附件</w:t>
      </w:r>
      <w:r w:rsidR="007A03CA">
        <w:rPr>
          <w:rFonts w:ascii="仿宋_GB2312" w:eastAsia="仿宋_GB2312"/>
          <w:b/>
          <w:sz w:val="32"/>
        </w:rPr>
        <w:t>3</w:t>
      </w:r>
    </w:p>
    <w:p w14:paraId="7CF299C8" w14:textId="77777777" w:rsidR="00C313BB" w:rsidRDefault="0074337C">
      <w:pPr>
        <w:widowControl/>
        <w:spacing w:line="300" w:lineRule="auto"/>
        <w:ind w:firstLine="422"/>
        <w:jc w:val="center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t>智慧工地技术应用自评表</w:t>
      </w:r>
      <w:r w:rsidR="00BB4126">
        <w:rPr>
          <w:rFonts w:ascii="仿宋_GB2312" w:eastAsia="仿宋_GB2312" w:hint="eastAsia"/>
          <w:b/>
          <w:bCs/>
          <w:sz w:val="32"/>
        </w:rPr>
        <w:t>（总表）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99"/>
        <w:gridCol w:w="850"/>
        <w:gridCol w:w="993"/>
        <w:gridCol w:w="1559"/>
        <w:gridCol w:w="1559"/>
        <w:gridCol w:w="1418"/>
        <w:gridCol w:w="1287"/>
      </w:tblGrid>
      <w:tr w:rsidR="00AF407F" w14:paraId="268BC30C" w14:textId="77777777" w:rsidTr="007378C1">
        <w:trPr>
          <w:jc w:val="center"/>
        </w:trPr>
        <w:tc>
          <w:tcPr>
            <w:tcW w:w="1099" w:type="dxa"/>
            <w:vAlign w:val="center"/>
          </w:tcPr>
          <w:p w14:paraId="02029A27" w14:textId="77777777" w:rsidR="00AF407F" w:rsidRDefault="00AF407F" w:rsidP="007378C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项目</w:t>
            </w:r>
          </w:p>
          <w:p w14:paraId="38E06D76" w14:textId="77777777" w:rsidR="00AF407F" w:rsidRDefault="00AF407F" w:rsidP="007378C1"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666" w:type="dxa"/>
            <w:gridSpan w:val="6"/>
            <w:vAlign w:val="center"/>
          </w:tcPr>
          <w:p w14:paraId="14D4108E" w14:textId="77777777" w:rsidR="00AF407F" w:rsidRDefault="00AF407F" w:rsidP="007378C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i/>
                <w:color w:val="000000"/>
                <w:szCs w:val="21"/>
              </w:rPr>
              <w:t>（施工许可证标注的工程名称）</w:t>
            </w:r>
          </w:p>
        </w:tc>
      </w:tr>
      <w:tr w:rsidR="00AF407F" w14:paraId="7BEE8246" w14:textId="77777777" w:rsidTr="007378C1">
        <w:trPr>
          <w:jc w:val="center"/>
        </w:trPr>
        <w:tc>
          <w:tcPr>
            <w:tcW w:w="1099" w:type="dxa"/>
            <w:vAlign w:val="center"/>
          </w:tcPr>
          <w:p w14:paraId="5AC66452" w14:textId="77777777" w:rsidR="00AF407F" w:rsidRDefault="00AF407F" w:rsidP="007378C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实施</w:t>
            </w:r>
          </w:p>
          <w:p w14:paraId="08038A24" w14:textId="77777777" w:rsidR="00AF407F" w:rsidRDefault="00AF407F" w:rsidP="007378C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666" w:type="dxa"/>
            <w:gridSpan w:val="6"/>
            <w:vAlign w:val="center"/>
          </w:tcPr>
          <w:p w14:paraId="0AD72D38" w14:textId="77777777" w:rsidR="00AF407F" w:rsidRDefault="00AF407F" w:rsidP="007378C1">
            <w:pPr>
              <w:jc w:val="center"/>
              <w:rPr>
                <w:rFonts w:ascii="仿宋_GB2312" w:eastAsia="仿宋_GB2312"/>
                <w:i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i/>
                <w:color w:val="000000"/>
                <w:szCs w:val="21"/>
              </w:rPr>
              <w:t>（法人单位名称）</w:t>
            </w:r>
          </w:p>
        </w:tc>
      </w:tr>
      <w:tr w:rsidR="00AF407F" w14:paraId="75364668" w14:textId="77777777" w:rsidTr="007378C1">
        <w:trPr>
          <w:jc w:val="center"/>
        </w:trPr>
        <w:tc>
          <w:tcPr>
            <w:tcW w:w="1099" w:type="dxa"/>
            <w:vAlign w:val="center"/>
          </w:tcPr>
          <w:p w14:paraId="0808BBD5" w14:textId="77777777" w:rsidR="00AF407F" w:rsidRDefault="00AF407F" w:rsidP="00737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评价</w:t>
            </w:r>
          </w:p>
          <w:p w14:paraId="521A8C5B" w14:textId="77777777" w:rsidR="00AF407F" w:rsidRDefault="00AF407F" w:rsidP="00737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指标</w:t>
            </w:r>
          </w:p>
        </w:tc>
        <w:tc>
          <w:tcPr>
            <w:tcW w:w="850" w:type="dxa"/>
            <w:vAlign w:val="center"/>
          </w:tcPr>
          <w:p w14:paraId="5F875ED1" w14:textId="77777777" w:rsidR="00AF407F" w:rsidRDefault="00AF407F" w:rsidP="00737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评分项得分</w:t>
            </w:r>
          </w:p>
        </w:tc>
        <w:tc>
          <w:tcPr>
            <w:tcW w:w="993" w:type="dxa"/>
            <w:vAlign w:val="center"/>
          </w:tcPr>
          <w:p w14:paraId="674D5702" w14:textId="77777777" w:rsidR="00AF407F" w:rsidRDefault="00AF407F" w:rsidP="00737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加分项得分</w:t>
            </w:r>
          </w:p>
        </w:tc>
        <w:tc>
          <w:tcPr>
            <w:tcW w:w="1559" w:type="dxa"/>
            <w:vAlign w:val="center"/>
          </w:tcPr>
          <w:p w14:paraId="1D0FD4D3" w14:textId="77777777" w:rsidR="00AF407F" w:rsidRDefault="00AF407F" w:rsidP="00737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实际得分</w:t>
            </w:r>
          </w:p>
          <w:p w14:paraId="0364681D" w14:textId="77777777" w:rsidR="00AF407F" w:rsidRDefault="00AF407F" w:rsidP="00737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评分项得分+加分项得分</w:t>
            </w:r>
            <w:r>
              <w:rPr>
                <w:rFonts w:ascii="仿宋_GB2312" w:eastAsia="仿宋_GB2312" w:hAnsi="Times New Roman"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14:paraId="3DFAE29F" w14:textId="77777777" w:rsidR="00AF407F" w:rsidRDefault="00AF407F" w:rsidP="00737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得分</w:t>
            </w:r>
          </w:p>
          <w:p w14:paraId="5CD4CF8B" w14:textId="77777777" w:rsidR="00AF407F" w:rsidRDefault="00AF407F" w:rsidP="007378C1">
            <w:pPr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（</w:t>
            </w:r>
            <w:r w:rsidR="00486CE7">
              <w:rPr>
                <w:rFonts w:ascii="Times New Roman" w:hAnsi="Times New Roman"/>
                <w:i/>
                <w:iCs/>
                <w:szCs w:val="21"/>
              </w:rPr>
              <w:t>Q</w:t>
            </w:r>
            <w:r>
              <w:rPr>
                <w:rFonts w:ascii="仿宋_GB2312" w:eastAsia="仿宋_GB2312" w:hAnsi="Times New Roman" w:hint="eastAsia"/>
                <w:i/>
                <w:iCs/>
                <w:szCs w:val="21"/>
              </w:rPr>
              <w:t>=</w:t>
            </w:r>
            <w:r>
              <w:rPr>
                <w:rFonts w:ascii="仿宋_GB2312" w:eastAsia="仿宋_GB2312" w:hint="eastAsia"/>
                <w:szCs w:val="21"/>
              </w:rPr>
              <w:t>实际得分</w:t>
            </w:r>
            <w:r>
              <w:rPr>
                <w:rFonts w:ascii="仿宋_GB2312" w:eastAsia="仿宋_GB2312" w:hAnsi="黑体" w:hint="eastAsia"/>
                <w:szCs w:val="21"/>
              </w:rPr>
              <w:t>*</w:t>
            </w:r>
            <w:r>
              <w:rPr>
                <w:rFonts w:ascii="仿宋_GB2312" w:eastAsia="仿宋_GB2312" w:hAnsi="Times New Roman" w:hint="eastAsia"/>
                <w:szCs w:val="21"/>
              </w:rPr>
              <w:t>100/110）</w:t>
            </w:r>
          </w:p>
        </w:tc>
        <w:tc>
          <w:tcPr>
            <w:tcW w:w="1418" w:type="dxa"/>
            <w:vAlign w:val="center"/>
          </w:tcPr>
          <w:p w14:paraId="6B2AE2E8" w14:textId="77777777" w:rsidR="00AF407F" w:rsidRDefault="00AF407F" w:rsidP="00737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权重系数</w:t>
            </w:r>
          </w:p>
          <w:p w14:paraId="674FCF32" w14:textId="77777777" w:rsidR="00AF407F" w:rsidRDefault="00AF407F" w:rsidP="007378C1">
            <w:pPr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（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ascii="仿宋_GB2312" w:eastAsia="仿宋_GB2312" w:hAnsi="黑体" w:hint="eastAsia"/>
                <w:szCs w:val="21"/>
              </w:rPr>
              <w:t>）</w:t>
            </w:r>
          </w:p>
        </w:tc>
        <w:tc>
          <w:tcPr>
            <w:tcW w:w="1287" w:type="dxa"/>
            <w:vAlign w:val="center"/>
          </w:tcPr>
          <w:p w14:paraId="7BCCA72C" w14:textId="77777777" w:rsidR="00AF407F" w:rsidRDefault="00AF407F" w:rsidP="007378C1">
            <w:pPr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加权分数</w:t>
            </w:r>
            <w:r>
              <w:rPr>
                <w:rFonts w:ascii="仿宋_GB2312" w:eastAsia="仿宋_GB2312" w:hAnsi="黑体" w:hint="eastAsia"/>
                <w:szCs w:val="21"/>
              </w:rPr>
              <w:t>（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ascii="仿宋_GB2312" w:eastAsia="仿宋_GB2312" w:hAnsi="Times New Roman" w:hint="eastAsia"/>
                <w:i/>
                <w:iCs/>
                <w:szCs w:val="21"/>
              </w:rPr>
              <w:t>*</w:t>
            </w:r>
            <w:r w:rsidR="00486CE7">
              <w:rPr>
                <w:rFonts w:ascii="Times New Roman" w:hAnsi="Times New Roman"/>
                <w:i/>
                <w:iCs/>
                <w:szCs w:val="21"/>
              </w:rPr>
              <w:t>Q</w:t>
            </w:r>
            <w:r>
              <w:rPr>
                <w:rFonts w:ascii="仿宋_GB2312" w:eastAsia="仿宋_GB2312" w:hAnsi="黑体" w:hint="eastAsia"/>
                <w:szCs w:val="21"/>
              </w:rPr>
              <w:t>）</w:t>
            </w:r>
          </w:p>
        </w:tc>
      </w:tr>
      <w:tr w:rsidR="00AF407F" w14:paraId="1A467414" w14:textId="77777777" w:rsidTr="007378C1">
        <w:trPr>
          <w:jc w:val="center"/>
        </w:trPr>
        <w:tc>
          <w:tcPr>
            <w:tcW w:w="1099" w:type="dxa"/>
            <w:vAlign w:val="center"/>
          </w:tcPr>
          <w:p w14:paraId="3E37F4B3" w14:textId="77777777" w:rsidR="00AF407F" w:rsidRDefault="00AF407F" w:rsidP="00737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人员</w:t>
            </w:r>
          </w:p>
          <w:p w14:paraId="03B346AE" w14:textId="77777777" w:rsidR="00AF407F" w:rsidRDefault="00AF407F" w:rsidP="00737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管理</w:t>
            </w:r>
          </w:p>
        </w:tc>
        <w:tc>
          <w:tcPr>
            <w:tcW w:w="850" w:type="dxa"/>
            <w:vAlign w:val="center"/>
          </w:tcPr>
          <w:p w14:paraId="0FAB37E9" w14:textId="77777777" w:rsidR="00AF407F" w:rsidRDefault="00AF407F" w:rsidP="007378C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68CB00D" w14:textId="77777777" w:rsidR="00AF407F" w:rsidRDefault="00AF407F" w:rsidP="007378C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E4AA45C" w14:textId="77777777" w:rsidR="00AF407F" w:rsidRDefault="00AF407F" w:rsidP="007378C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0903BC2" w14:textId="77777777" w:rsidR="00AF407F" w:rsidRDefault="00AF407F" w:rsidP="007378C1">
            <w:pPr>
              <w:jc w:val="center"/>
              <w:rPr>
                <w:rFonts w:ascii="仿宋_GB2312" w:eastAsia="仿宋_GB2312"/>
                <w:i/>
                <w:szCs w:val="21"/>
              </w:rPr>
            </w:pPr>
            <w:r>
              <w:rPr>
                <w:rFonts w:ascii="仿宋_GB2312" w:eastAsia="仿宋_GB2312" w:hAnsi="Times New Roman" w:hint="eastAsia"/>
                <w:i/>
                <w:szCs w:val="21"/>
              </w:rPr>
              <w:t>(</w:t>
            </w:r>
            <w:r w:rsidR="00486CE7">
              <w:rPr>
                <w:rFonts w:ascii="Times New Roman" w:hAnsi="Times New Roman"/>
                <w:i/>
                <w:iCs/>
                <w:szCs w:val="21"/>
              </w:rPr>
              <w:t>Q</w:t>
            </w:r>
            <w:r>
              <w:rPr>
                <w:rFonts w:ascii="仿宋_GB2312" w:eastAsia="仿宋_GB2312" w:hAnsi="Times New Roman" w:hint="eastAsia"/>
                <w:i/>
                <w:szCs w:val="21"/>
                <w:vertAlign w:val="subscript"/>
              </w:rPr>
              <w:t>1</w:t>
            </w:r>
            <w:r>
              <w:rPr>
                <w:rFonts w:ascii="仿宋_GB2312" w:eastAsia="仿宋_GB2312" w:hAnsi="Times New Roman" w:hint="eastAsia"/>
                <w:i/>
                <w:szCs w:val="21"/>
              </w:rPr>
              <w:t>)</w:t>
            </w:r>
          </w:p>
        </w:tc>
        <w:tc>
          <w:tcPr>
            <w:tcW w:w="1418" w:type="dxa"/>
            <w:vAlign w:val="center"/>
          </w:tcPr>
          <w:p w14:paraId="58514F40" w14:textId="77777777" w:rsidR="00AF407F" w:rsidRDefault="00AF407F" w:rsidP="007378C1">
            <w:pPr>
              <w:jc w:val="center"/>
              <w:rPr>
                <w:rFonts w:ascii="仿宋_GB2312" w:eastAsia="仿宋_GB2312" w:hAnsi="黑体"/>
                <w:i/>
                <w:szCs w:val="21"/>
              </w:rPr>
            </w:pPr>
            <w:r>
              <w:rPr>
                <w:rFonts w:ascii="仿宋_GB2312" w:eastAsia="仿宋_GB2312" w:hAnsi="黑体" w:hint="eastAsia"/>
                <w:i/>
                <w:szCs w:val="21"/>
              </w:rPr>
              <w:t>（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1</w:t>
            </w:r>
            <w:r>
              <w:rPr>
                <w:rFonts w:ascii="仿宋_GB2312" w:eastAsia="仿宋_GB2312" w:hAnsi="黑体" w:hint="eastAsia"/>
                <w:i/>
                <w:szCs w:val="21"/>
              </w:rPr>
              <w:t>=0.1）</w:t>
            </w:r>
          </w:p>
        </w:tc>
        <w:tc>
          <w:tcPr>
            <w:tcW w:w="1287" w:type="dxa"/>
            <w:vAlign w:val="center"/>
          </w:tcPr>
          <w:p w14:paraId="425A38EB" w14:textId="77777777" w:rsidR="00AF407F" w:rsidRDefault="00AF407F" w:rsidP="007378C1">
            <w:pPr>
              <w:jc w:val="center"/>
              <w:rPr>
                <w:rFonts w:ascii="仿宋_GB2312" w:eastAsia="仿宋_GB2312" w:hAnsi="黑体"/>
                <w:i/>
                <w:szCs w:val="21"/>
              </w:rPr>
            </w:pPr>
            <w:r>
              <w:rPr>
                <w:rFonts w:ascii="仿宋_GB2312" w:eastAsia="仿宋_GB2312" w:hAnsi="黑体" w:hint="eastAsia"/>
                <w:i/>
                <w:szCs w:val="21"/>
              </w:rPr>
              <w:t>（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1</w:t>
            </w:r>
            <w:r>
              <w:rPr>
                <w:rFonts w:ascii="仿宋_GB2312" w:eastAsia="仿宋_GB2312" w:hAnsi="Times New Roman" w:hint="eastAsia"/>
                <w:i/>
                <w:iCs/>
                <w:szCs w:val="21"/>
              </w:rPr>
              <w:t>*</w:t>
            </w:r>
            <w:r w:rsidR="00486CE7">
              <w:rPr>
                <w:rFonts w:ascii="Times New Roman" w:hAnsi="Times New Roman"/>
                <w:i/>
                <w:iCs/>
                <w:szCs w:val="21"/>
              </w:rPr>
              <w:t>Q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1</w:t>
            </w:r>
            <w:r>
              <w:rPr>
                <w:rFonts w:ascii="仿宋_GB2312" w:eastAsia="仿宋_GB2312" w:hAnsi="黑体" w:hint="eastAsia"/>
                <w:i/>
                <w:szCs w:val="21"/>
              </w:rPr>
              <w:t>）</w:t>
            </w:r>
          </w:p>
        </w:tc>
      </w:tr>
      <w:tr w:rsidR="00AF407F" w14:paraId="3FB03988" w14:textId="77777777" w:rsidTr="007378C1">
        <w:trPr>
          <w:jc w:val="center"/>
        </w:trPr>
        <w:tc>
          <w:tcPr>
            <w:tcW w:w="1099" w:type="dxa"/>
            <w:vAlign w:val="center"/>
          </w:tcPr>
          <w:p w14:paraId="1BDFDB8A" w14:textId="77777777" w:rsidR="00AF407F" w:rsidRDefault="00AF407F" w:rsidP="00737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施工机械设备管理</w:t>
            </w:r>
          </w:p>
        </w:tc>
        <w:tc>
          <w:tcPr>
            <w:tcW w:w="850" w:type="dxa"/>
            <w:vAlign w:val="center"/>
          </w:tcPr>
          <w:p w14:paraId="75F6006A" w14:textId="77777777" w:rsidR="00AF407F" w:rsidRDefault="00AF407F" w:rsidP="007378C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97AE70E" w14:textId="77777777" w:rsidR="00AF407F" w:rsidRDefault="00AF407F" w:rsidP="007378C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AFEEA5C" w14:textId="77777777" w:rsidR="00AF407F" w:rsidRDefault="00AF407F" w:rsidP="007378C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071C961" w14:textId="77777777" w:rsidR="00AF407F" w:rsidRDefault="00AF407F" w:rsidP="007378C1">
            <w:pPr>
              <w:jc w:val="center"/>
              <w:rPr>
                <w:rFonts w:ascii="仿宋_GB2312" w:eastAsia="仿宋_GB2312" w:hAnsi="黑体"/>
                <w:i/>
                <w:szCs w:val="21"/>
              </w:rPr>
            </w:pPr>
            <w:r>
              <w:rPr>
                <w:rFonts w:ascii="仿宋_GB2312" w:eastAsia="仿宋_GB2312" w:hAnsi="Times New Roman" w:hint="eastAsia"/>
                <w:i/>
                <w:szCs w:val="21"/>
              </w:rPr>
              <w:t>(</w:t>
            </w:r>
            <w:r w:rsidR="00486CE7">
              <w:rPr>
                <w:rFonts w:ascii="Times New Roman" w:hAnsi="Times New Roman"/>
                <w:i/>
                <w:iCs/>
                <w:szCs w:val="21"/>
              </w:rPr>
              <w:t>Q</w:t>
            </w:r>
            <w:r>
              <w:rPr>
                <w:rFonts w:ascii="仿宋_GB2312" w:eastAsia="仿宋_GB2312" w:hAnsi="Times New Roman" w:hint="eastAsia"/>
                <w:i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Times New Roman" w:hint="eastAsia"/>
                <w:i/>
                <w:szCs w:val="21"/>
              </w:rPr>
              <w:t>)</w:t>
            </w:r>
          </w:p>
        </w:tc>
        <w:tc>
          <w:tcPr>
            <w:tcW w:w="1418" w:type="dxa"/>
            <w:vAlign w:val="center"/>
          </w:tcPr>
          <w:p w14:paraId="48474EC0" w14:textId="77777777" w:rsidR="00AF407F" w:rsidRDefault="00AF407F" w:rsidP="007378C1">
            <w:pPr>
              <w:jc w:val="center"/>
              <w:rPr>
                <w:rFonts w:ascii="仿宋_GB2312" w:eastAsia="仿宋_GB2312" w:hAnsi="黑体"/>
                <w:i/>
                <w:szCs w:val="21"/>
              </w:rPr>
            </w:pPr>
            <w:r>
              <w:rPr>
                <w:rFonts w:ascii="仿宋_GB2312" w:eastAsia="仿宋_GB2312" w:hAnsi="黑体" w:hint="eastAsia"/>
                <w:i/>
                <w:szCs w:val="21"/>
              </w:rPr>
              <w:t>（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黑体" w:hint="eastAsia"/>
                <w:i/>
                <w:szCs w:val="21"/>
              </w:rPr>
              <w:t>=0.1）</w:t>
            </w:r>
          </w:p>
        </w:tc>
        <w:tc>
          <w:tcPr>
            <w:tcW w:w="1287" w:type="dxa"/>
            <w:vAlign w:val="center"/>
          </w:tcPr>
          <w:p w14:paraId="72A504A6" w14:textId="77777777" w:rsidR="00AF407F" w:rsidRDefault="00AF407F" w:rsidP="007378C1">
            <w:pPr>
              <w:jc w:val="center"/>
              <w:rPr>
                <w:rFonts w:ascii="仿宋_GB2312" w:eastAsia="仿宋_GB2312" w:hAnsi="黑体"/>
                <w:i/>
                <w:szCs w:val="21"/>
              </w:rPr>
            </w:pPr>
            <w:r>
              <w:rPr>
                <w:rFonts w:ascii="仿宋_GB2312" w:eastAsia="仿宋_GB2312" w:hAnsi="黑体" w:hint="eastAsia"/>
                <w:i/>
                <w:szCs w:val="21"/>
              </w:rPr>
              <w:t>（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Times New Roman" w:hint="eastAsia"/>
                <w:i/>
                <w:iCs/>
                <w:szCs w:val="21"/>
              </w:rPr>
              <w:t>*</w:t>
            </w:r>
            <w:r w:rsidR="00486CE7">
              <w:rPr>
                <w:rFonts w:ascii="Times New Roman" w:hAnsi="Times New Roman"/>
                <w:i/>
                <w:iCs/>
                <w:szCs w:val="21"/>
              </w:rPr>
              <w:t>Q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黑体" w:hint="eastAsia"/>
                <w:i/>
                <w:szCs w:val="21"/>
              </w:rPr>
              <w:t>）</w:t>
            </w:r>
          </w:p>
        </w:tc>
      </w:tr>
      <w:tr w:rsidR="00AF407F" w14:paraId="764CF6BB" w14:textId="77777777" w:rsidTr="007378C1">
        <w:trPr>
          <w:jc w:val="center"/>
        </w:trPr>
        <w:tc>
          <w:tcPr>
            <w:tcW w:w="1099" w:type="dxa"/>
            <w:vAlign w:val="center"/>
          </w:tcPr>
          <w:p w14:paraId="669BFF87" w14:textId="77777777" w:rsidR="00AF407F" w:rsidRDefault="00AF407F" w:rsidP="00737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物料</w:t>
            </w:r>
          </w:p>
          <w:p w14:paraId="09A6D82E" w14:textId="77777777" w:rsidR="00AF407F" w:rsidRDefault="00AF407F" w:rsidP="00737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管理</w:t>
            </w:r>
          </w:p>
        </w:tc>
        <w:tc>
          <w:tcPr>
            <w:tcW w:w="850" w:type="dxa"/>
            <w:vAlign w:val="center"/>
          </w:tcPr>
          <w:p w14:paraId="60C01308" w14:textId="77777777" w:rsidR="00AF407F" w:rsidRDefault="00AF407F" w:rsidP="007378C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3A70E32" w14:textId="77777777" w:rsidR="00AF407F" w:rsidRDefault="00AF407F" w:rsidP="007378C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AD86A67" w14:textId="77777777" w:rsidR="00AF407F" w:rsidRDefault="00AF407F" w:rsidP="007378C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B76F43E" w14:textId="77777777" w:rsidR="00AF407F" w:rsidRDefault="00AF407F" w:rsidP="007378C1">
            <w:pPr>
              <w:jc w:val="center"/>
              <w:rPr>
                <w:rFonts w:ascii="仿宋_GB2312" w:eastAsia="仿宋_GB2312" w:hAnsi="黑体"/>
                <w:i/>
                <w:szCs w:val="21"/>
              </w:rPr>
            </w:pPr>
            <w:r>
              <w:rPr>
                <w:rFonts w:ascii="仿宋_GB2312" w:eastAsia="仿宋_GB2312" w:hAnsi="黑体" w:hint="eastAsia"/>
                <w:i/>
                <w:szCs w:val="21"/>
              </w:rPr>
              <w:t>(</w:t>
            </w:r>
            <w:r w:rsidR="00486CE7">
              <w:rPr>
                <w:rFonts w:ascii="Times New Roman" w:hAnsi="Times New Roman"/>
                <w:i/>
                <w:iCs/>
                <w:szCs w:val="21"/>
              </w:rPr>
              <w:t>Q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3</w:t>
            </w:r>
            <w:r>
              <w:rPr>
                <w:rFonts w:ascii="仿宋_GB2312" w:eastAsia="仿宋_GB2312" w:hAnsi="黑体" w:hint="eastAsia"/>
                <w:i/>
                <w:szCs w:val="21"/>
              </w:rPr>
              <w:t>)</w:t>
            </w:r>
          </w:p>
        </w:tc>
        <w:tc>
          <w:tcPr>
            <w:tcW w:w="1418" w:type="dxa"/>
            <w:vAlign w:val="center"/>
          </w:tcPr>
          <w:p w14:paraId="7D84CE0E" w14:textId="77777777" w:rsidR="00AF407F" w:rsidRDefault="00AF407F" w:rsidP="007378C1">
            <w:pPr>
              <w:jc w:val="center"/>
              <w:rPr>
                <w:rFonts w:ascii="仿宋_GB2312" w:eastAsia="仿宋_GB2312" w:hAnsi="黑体"/>
                <w:i/>
                <w:szCs w:val="21"/>
              </w:rPr>
            </w:pPr>
            <w:r>
              <w:rPr>
                <w:rFonts w:ascii="仿宋_GB2312" w:eastAsia="仿宋_GB2312" w:hAnsi="黑体" w:hint="eastAsia"/>
                <w:i/>
                <w:szCs w:val="21"/>
              </w:rPr>
              <w:t>（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3</w:t>
            </w:r>
            <w:r>
              <w:rPr>
                <w:rFonts w:ascii="仿宋_GB2312" w:eastAsia="仿宋_GB2312" w:hAnsi="黑体" w:hint="eastAsia"/>
                <w:i/>
                <w:szCs w:val="21"/>
              </w:rPr>
              <w:t>=0.1）</w:t>
            </w:r>
          </w:p>
        </w:tc>
        <w:tc>
          <w:tcPr>
            <w:tcW w:w="1287" w:type="dxa"/>
            <w:vAlign w:val="center"/>
          </w:tcPr>
          <w:p w14:paraId="6AE1DFA0" w14:textId="77777777" w:rsidR="00AF407F" w:rsidRDefault="00AF407F" w:rsidP="007378C1">
            <w:pPr>
              <w:jc w:val="center"/>
              <w:rPr>
                <w:rFonts w:ascii="仿宋_GB2312" w:eastAsia="仿宋_GB2312" w:hAnsi="黑体"/>
                <w:i/>
                <w:szCs w:val="21"/>
              </w:rPr>
            </w:pPr>
            <w:r>
              <w:rPr>
                <w:rFonts w:ascii="仿宋_GB2312" w:eastAsia="仿宋_GB2312" w:hAnsi="黑体" w:hint="eastAsia"/>
                <w:i/>
                <w:szCs w:val="21"/>
              </w:rPr>
              <w:t>（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3</w:t>
            </w:r>
            <w:r>
              <w:rPr>
                <w:rFonts w:ascii="仿宋_GB2312" w:eastAsia="仿宋_GB2312" w:hAnsi="Times New Roman" w:hint="eastAsia"/>
                <w:i/>
                <w:iCs/>
                <w:szCs w:val="21"/>
              </w:rPr>
              <w:t>*</w:t>
            </w:r>
            <w:r w:rsidR="00486CE7">
              <w:rPr>
                <w:rFonts w:ascii="Times New Roman" w:hAnsi="Times New Roman"/>
                <w:i/>
                <w:iCs/>
                <w:szCs w:val="21"/>
              </w:rPr>
              <w:t>Q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3</w:t>
            </w:r>
            <w:r>
              <w:rPr>
                <w:rFonts w:ascii="仿宋_GB2312" w:eastAsia="仿宋_GB2312" w:hAnsi="黑体" w:hint="eastAsia"/>
                <w:i/>
                <w:szCs w:val="21"/>
              </w:rPr>
              <w:t>）</w:t>
            </w:r>
          </w:p>
        </w:tc>
      </w:tr>
      <w:tr w:rsidR="00AF407F" w14:paraId="64BF1C93" w14:textId="77777777" w:rsidTr="007378C1">
        <w:trPr>
          <w:jc w:val="center"/>
        </w:trPr>
        <w:tc>
          <w:tcPr>
            <w:tcW w:w="1099" w:type="dxa"/>
            <w:vAlign w:val="center"/>
          </w:tcPr>
          <w:p w14:paraId="01A25CA6" w14:textId="77777777" w:rsidR="00AF407F" w:rsidRDefault="00AF407F" w:rsidP="00737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环境与能耗管理</w:t>
            </w:r>
          </w:p>
        </w:tc>
        <w:tc>
          <w:tcPr>
            <w:tcW w:w="850" w:type="dxa"/>
            <w:vAlign w:val="center"/>
          </w:tcPr>
          <w:p w14:paraId="4CC8F165" w14:textId="77777777" w:rsidR="00AF407F" w:rsidRDefault="00AF407F" w:rsidP="007378C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3E18629" w14:textId="77777777" w:rsidR="00AF407F" w:rsidRDefault="00AF407F" w:rsidP="007378C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DE4A95D" w14:textId="77777777" w:rsidR="00AF407F" w:rsidRDefault="00AF407F" w:rsidP="007378C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8421FCB" w14:textId="77777777" w:rsidR="00AF407F" w:rsidRDefault="00AF407F" w:rsidP="007378C1">
            <w:pPr>
              <w:jc w:val="center"/>
              <w:rPr>
                <w:rFonts w:ascii="仿宋_GB2312" w:eastAsia="仿宋_GB2312" w:hAnsi="黑体"/>
                <w:i/>
                <w:szCs w:val="21"/>
              </w:rPr>
            </w:pPr>
            <w:r>
              <w:rPr>
                <w:rFonts w:ascii="仿宋_GB2312" w:eastAsia="仿宋_GB2312" w:hAnsi="黑体" w:hint="eastAsia"/>
                <w:i/>
                <w:szCs w:val="21"/>
              </w:rPr>
              <w:t>(</w:t>
            </w:r>
            <w:r w:rsidR="00486CE7">
              <w:rPr>
                <w:rFonts w:ascii="Times New Roman" w:hAnsi="Times New Roman"/>
                <w:i/>
                <w:iCs/>
                <w:szCs w:val="21"/>
              </w:rPr>
              <w:t>Q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4</w:t>
            </w:r>
            <w:r>
              <w:rPr>
                <w:rFonts w:ascii="仿宋_GB2312" w:eastAsia="仿宋_GB2312" w:hAnsi="黑体" w:hint="eastAsia"/>
                <w:i/>
                <w:szCs w:val="21"/>
              </w:rPr>
              <w:t>)</w:t>
            </w:r>
          </w:p>
        </w:tc>
        <w:tc>
          <w:tcPr>
            <w:tcW w:w="1418" w:type="dxa"/>
            <w:vAlign w:val="center"/>
          </w:tcPr>
          <w:p w14:paraId="3BCA5B67" w14:textId="77777777" w:rsidR="00AF407F" w:rsidRDefault="00AF407F" w:rsidP="007378C1">
            <w:pPr>
              <w:jc w:val="center"/>
              <w:rPr>
                <w:rFonts w:ascii="仿宋_GB2312" w:eastAsia="仿宋_GB2312" w:hAnsi="黑体"/>
                <w:i/>
                <w:szCs w:val="21"/>
              </w:rPr>
            </w:pPr>
            <w:r>
              <w:rPr>
                <w:rFonts w:ascii="仿宋_GB2312" w:eastAsia="仿宋_GB2312" w:hAnsi="黑体" w:hint="eastAsia"/>
                <w:i/>
                <w:szCs w:val="21"/>
              </w:rPr>
              <w:t>（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4</w:t>
            </w:r>
            <w:r>
              <w:rPr>
                <w:rFonts w:ascii="仿宋_GB2312" w:eastAsia="仿宋_GB2312" w:hAnsi="黑体" w:hint="eastAsia"/>
                <w:i/>
                <w:szCs w:val="21"/>
              </w:rPr>
              <w:t>=0.1）</w:t>
            </w:r>
          </w:p>
        </w:tc>
        <w:tc>
          <w:tcPr>
            <w:tcW w:w="1287" w:type="dxa"/>
            <w:vAlign w:val="center"/>
          </w:tcPr>
          <w:p w14:paraId="5D216225" w14:textId="77777777" w:rsidR="00AF407F" w:rsidRDefault="00AF407F" w:rsidP="007378C1">
            <w:pPr>
              <w:jc w:val="center"/>
              <w:rPr>
                <w:rFonts w:ascii="仿宋_GB2312" w:eastAsia="仿宋_GB2312" w:hAnsi="黑体"/>
                <w:i/>
                <w:szCs w:val="21"/>
              </w:rPr>
            </w:pPr>
            <w:r>
              <w:rPr>
                <w:rFonts w:ascii="仿宋_GB2312" w:eastAsia="仿宋_GB2312" w:hAnsi="黑体" w:hint="eastAsia"/>
                <w:i/>
                <w:szCs w:val="21"/>
              </w:rPr>
              <w:t>（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4</w:t>
            </w:r>
            <w:r>
              <w:rPr>
                <w:rFonts w:ascii="仿宋_GB2312" w:eastAsia="仿宋_GB2312" w:hAnsi="Times New Roman" w:hint="eastAsia"/>
                <w:i/>
                <w:iCs/>
                <w:szCs w:val="21"/>
              </w:rPr>
              <w:t>*</w:t>
            </w:r>
            <w:r w:rsidR="00486CE7">
              <w:rPr>
                <w:rFonts w:ascii="Times New Roman" w:hAnsi="Times New Roman"/>
                <w:i/>
                <w:iCs/>
                <w:szCs w:val="21"/>
              </w:rPr>
              <w:t>Q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4</w:t>
            </w:r>
            <w:r>
              <w:rPr>
                <w:rFonts w:ascii="仿宋_GB2312" w:eastAsia="仿宋_GB2312" w:hAnsi="黑体" w:hint="eastAsia"/>
                <w:i/>
                <w:szCs w:val="21"/>
              </w:rPr>
              <w:t>）</w:t>
            </w:r>
          </w:p>
        </w:tc>
      </w:tr>
      <w:tr w:rsidR="00AF407F" w14:paraId="1F790BA9" w14:textId="77777777" w:rsidTr="007378C1">
        <w:trPr>
          <w:jc w:val="center"/>
        </w:trPr>
        <w:tc>
          <w:tcPr>
            <w:tcW w:w="1099" w:type="dxa"/>
            <w:vAlign w:val="center"/>
          </w:tcPr>
          <w:p w14:paraId="12B82C44" w14:textId="77777777" w:rsidR="00AF407F" w:rsidRDefault="00AF407F" w:rsidP="00737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视频监控管理</w:t>
            </w:r>
          </w:p>
        </w:tc>
        <w:tc>
          <w:tcPr>
            <w:tcW w:w="850" w:type="dxa"/>
            <w:vAlign w:val="center"/>
          </w:tcPr>
          <w:p w14:paraId="3E86DFA8" w14:textId="77777777" w:rsidR="00AF407F" w:rsidRDefault="00AF407F" w:rsidP="007378C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73EF749" w14:textId="77777777" w:rsidR="00AF407F" w:rsidRDefault="00AF407F" w:rsidP="007378C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5A1A1C2" w14:textId="77777777" w:rsidR="00AF407F" w:rsidRDefault="00AF407F" w:rsidP="007378C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4C75B14" w14:textId="77777777" w:rsidR="00AF407F" w:rsidRDefault="00AF407F" w:rsidP="007378C1">
            <w:pPr>
              <w:jc w:val="center"/>
              <w:rPr>
                <w:rFonts w:ascii="仿宋_GB2312" w:eastAsia="仿宋_GB2312" w:hAnsi="黑体"/>
                <w:i/>
                <w:szCs w:val="21"/>
              </w:rPr>
            </w:pPr>
            <w:r>
              <w:rPr>
                <w:rFonts w:ascii="仿宋_GB2312" w:eastAsia="仿宋_GB2312" w:hAnsi="黑体" w:hint="eastAsia"/>
                <w:i/>
                <w:szCs w:val="21"/>
              </w:rPr>
              <w:t>(</w:t>
            </w:r>
            <w:r w:rsidR="00486CE7">
              <w:rPr>
                <w:rFonts w:ascii="Times New Roman" w:hAnsi="Times New Roman"/>
                <w:i/>
                <w:iCs/>
                <w:szCs w:val="21"/>
              </w:rPr>
              <w:t>Q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5</w:t>
            </w:r>
            <w:r>
              <w:rPr>
                <w:rFonts w:ascii="仿宋_GB2312" w:eastAsia="仿宋_GB2312" w:hAnsi="黑体" w:hint="eastAsia"/>
                <w:i/>
                <w:szCs w:val="21"/>
              </w:rPr>
              <w:t>)</w:t>
            </w:r>
          </w:p>
        </w:tc>
        <w:tc>
          <w:tcPr>
            <w:tcW w:w="1418" w:type="dxa"/>
            <w:vAlign w:val="center"/>
          </w:tcPr>
          <w:p w14:paraId="2EFDF2AC" w14:textId="77777777" w:rsidR="00AF407F" w:rsidRDefault="00AF407F" w:rsidP="007378C1">
            <w:pPr>
              <w:jc w:val="center"/>
              <w:rPr>
                <w:rFonts w:ascii="仿宋_GB2312" w:eastAsia="仿宋_GB2312" w:hAnsi="黑体"/>
                <w:i/>
                <w:szCs w:val="21"/>
              </w:rPr>
            </w:pPr>
            <w:r>
              <w:rPr>
                <w:rFonts w:ascii="仿宋_GB2312" w:eastAsia="仿宋_GB2312" w:hAnsi="黑体" w:hint="eastAsia"/>
                <w:i/>
                <w:szCs w:val="21"/>
              </w:rPr>
              <w:t>（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5</w:t>
            </w:r>
            <w:r>
              <w:rPr>
                <w:rFonts w:ascii="仿宋_GB2312" w:eastAsia="仿宋_GB2312" w:hAnsi="黑体" w:hint="eastAsia"/>
                <w:i/>
                <w:szCs w:val="21"/>
              </w:rPr>
              <w:t>=0.1）</w:t>
            </w:r>
          </w:p>
        </w:tc>
        <w:tc>
          <w:tcPr>
            <w:tcW w:w="1287" w:type="dxa"/>
            <w:vAlign w:val="center"/>
          </w:tcPr>
          <w:p w14:paraId="5F53733E" w14:textId="77777777" w:rsidR="00AF407F" w:rsidRDefault="00AF407F" w:rsidP="007378C1">
            <w:pPr>
              <w:jc w:val="center"/>
              <w:rPr>
                <w:rFonts w:ascii="仿宋_GB2312" w:eastAsia="仿宋_GB2312" w:hAnsi="黑体"/>
                <w:i/>
                <w:szCs w:val="21"/>
              </w:rPr>
            </w:pPr>
            <w:r>
              <w:rPr>
                <w:rFonts w:ascii="仿宋_GB2312" w:eastAsia="仿宋_GB2312" w:hAnsi="黑体" w:hint="eastAsia"/>
                <w:i/>
                <w:szCs w:val="21"/>
              </w:rPr>
              <w:t>（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5</w:t>
            </w:r>
            <w:r>
              <w:rPr>
                <w:rFonts w:ascii="仿宋_GB2312" w:eastAsia="仿宋_GB2312" w:hAnsi="Times New Roman" w:hint="eastAsia"/>
                <w:i/>
                <w:iCs/>
                <w:szCs w:val="21"/>
              </w:rPr>
              <w:t>*</w:t>
            </w:r>
            <w:r w:rsidR="00486CE7">
              <w:rPr>
                <w:rFonts w:ascii="Times New Roman" w:hAnsi="Times New Roman"/>
                <w:i/>
                <w:iCs/>
                <w:szCs w:val="21"/>
              </w:rPr>
              <w:t>Q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5</w:t>
            </w:r>
            <w:r>
              <w:rPr>
                <w:rFonts w:ascii="仿宋_GB2312" w:eastAsia="仿宋_GB2312" w:hAnsi="黑体" w:hint="eastAsia"/>
                <w:i/>
                <w:szCs w:val="21"/>
              </w:rPr>
              <w:t>）</w:t>
            </w:r>
          </w:p>
        </w:tc>
      </w:tr>
      <w:tr w:rsidR="00AF407F" w14:paraId="6156F643" w14:textId="77777777" w:rsidTr="007378C1">
        <w:trPr>
          <w:jc w:val="center"/>
        </w:trPr>
        <w:tc>
          <w:tcPr>
            <w:tcW w:w="1099" w:type="dxa"/>
            <w:vAlign w:val="center"/>
          </w:tcPr>
          <w:p w14:paraId="01C108B9" w14:textId="77777777" w:rsidR="00AF407F" w:rsidRDefault="00AF407F" w:rsidP="00737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进度</w:t>
            </w:r>
          </w:p>
          <w:p w14:paraId="657848C4" w14:textId="77777777" w:rsidR="00AF407F" w:rsidRDefault="00AF407F" w:rsidP="00737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管理</w:t>
            </w:r>
          </w:p>
        </w:tc>
        <w:tc>
          <w:tcPr>
            <w:tcW w:w="850" w:type="dxa"/>
            <w:vAlign w:val="center"/>
          </w:tcPr>
          <w:p w14:paraId="528C83CF" w14:textId="77777777" w:rsidR="00AF407F" w:rsidRDefault="00AF407F" w:rsidP="007378C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3A98FA9" w14:textId="77777777" w:rsidR="00AF407F" w:rsidRDefault="00AF407F" w:rsidP="007378C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AF94313" w14:textId="77777777" w:rsidR="00AF407F" w:rsidRDefault="00AF407F" w:rsidP="007378C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78F1355" w14:textId="77777777" w:rsidR="00AF407F" w:rsidRDefault="00AF407F" w:rsidP="007378C1">
            <w:pPr>
              <w:jc w:val="center"/>
              <w:rPr>
                <w:rFonts w:ascii="仿宋_GB2312" w:eastAsia="仿宋_GB2312" w:hAnsi="黑体"/>
                <w:i/>
                <w:szCs w:val="21"/>
              </w:rPr>
            </w:pPr>
            <w:r>
              <w:rPr>
                <w:rFonts w:ascii="仿宋_GB2312" w:eastAsia="仿宋_GB2312" w:hAnsi="黑体" w:hint="eastAsia"/>
                <w:i/>
                <w:szCs w:val="21"/>
              </w:rPr>
              <w:t>(</w:t>
            </w:r>
            <w:r w:rsidR="00486CE7">
              <w:rPr>
                <w:rFonts w:ascii="Times New Roman" w:hAnsi="Times New Roman"/>
                <w:i/>
                <w:iCs/>
                <w:szCs w:val="21"/>
              </w:rPr>
              <w:t>Q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6</w:t>
            </w:r>
            <w:r>
              <w:rPr>
                <w:rFonts w:ascii="仿宋_GB2312" w:eastAsia="仿宋_GB2312" w:hAnsi="黑体" w:hint="eastAsia"/>
                <w:i/>
                <w:szCs w:val="21"/>
              </w:rPr>
              <w:t>)</w:t>
            </w:r>
          </w:p>
        </w:tc>
        <w:tc>
          <w:tcPr>
            <w:tcW w:w="1418" w:type="dxa"/>
            <w:vAlign w:val="center"/>
          </w:tcPr>
          <w:p w14:paraId="26E57F25" w14:textId="77777777" w:rsidR="00AF407F" w:rsidRDefault="00AF407F" w:rsidP="007378C1">
            <w:pPr>
              <w:jc w:val="center"/>
              <w:rPr>
                <w:rFonts w:ascii="仿宋_GB2312" w:eastAsia="仿宋_GB2312" w:hAnsi="黑体"/>
                <w:i/>
                <w:szCs w:val="21"/>
              </w:rPr>
            </w:pPr>
            <w:r>
              <w:rPr>
                <w:rFonts w:ascii="仿宋_GB2312" w:eastAsia="仿宋_GB2312" w:hAnsi="黑体" w:hint="eastAsia"/>
                <w:i/>
                <w:szCs w:val="21"/>
              </w:rPr>
              <w:t>（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6</w:t>
            </w:r>
            <w:r>
              <w:rPr>
                <w:rFonts w:ascii="仿宋_GB2312" w:eastAsia="仿宋_GB2312" w:hAnsi="黑体" w:hint="eastAsia"/>
                <w:i/>
                <w:szCs w:val="21"/>
              </w:rPr>
              <w:t>=0.1）</w:t>
            </w:r>
          </w:p>
        </w:tc>
        <w:tc>
          <w:tcPr>
            <w:tcW w:w="1287" w:type="dxa"/>
            <w:vAlign w:val="center"/>
          </w:tcPr>
          <w:p w14:paraId="4D4B6B0F" w14:textId="77777777" w:rsidR="00AF407F" w:rsidRDefault="00AF407F" w:rsidP="007378C1">
            <w:pPr>
              <w:jc w:val="center"/>
              <w:rPr>
                <w:rFonts w:ascii="仿宋_GB2312" w:eastAsia="仿宋_GB2312" w:hAnsi="黑体"/>
                <w:i/>
                <w:szCs w:val="21"/>
              </w:rPr>
            </w:pPr>
            <w:r>
              <w:rPr>
                <w:rFonts w:ascii="仿宋_GB2312" w:eastAsia="仿宋_GB2312" w:hAnsi="黑体" w:hint="eastAsia"/>
                <w:i/>
                <w:szCs w:val="21"/>
              </w:rPr>
              <w:t>（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6</w:t>
            </w:r>
            <w:r>
              <w:rPr>
                <w:rFonts w:ascii="仿宋_GB2312" w:eastAsia="仿宋_GB2312" w:hAnsi="Times New Roman" w:hint="eastAsia"/>
                <w:i/>
                <w:iCs/>
                <w:szCs w:val="21"/>
              </w:rPr>
              <w:t>*</w:t>
            </w:r>
            <w:r w:rsidR="00486CE7">
              <w:rPr>
                <w:rFonts w:ascii="Times New Roman" w:hAnsi="Times New Roman"/>
                <w:i/>
                <w:iCs/>
                <w:szCs w:val="21"/>
              </w:rPr>
              <w:t>Q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6</w:t>
            </w:r>
            <w:r>
              <w:rPr>
                <w:rFonts w:ascii="仿宋_GB2312" w:eastAsia="仿宋_GB2312" w:hAnsi="黑体" w:hint="eastAsia"/>
                <w:i/>
                <w:szCs w:val="21"/>
              </w:rPr>
              <w:t>）</w:t>
            </w:r>
          </w:p>
        </w:tc>
      </w:tr>
      <w:tr w:rsidR="00AF407F" w14:paraId="5596393E" w14:textId="77777777" w:rsidTr="007378C1">
        <w:trPr>
          <w:jc w:val="center"/>
        </w:trPr>
        <w:tc>
          <w:tcPr>
            <w:tcW w:w="1099" w:type="dxa"/>
            <w:vAlign w:val="center"/>
          </w:tcPr>
          <w:p w14:paraId="6032640B" w14:textId="77777777" w:rsidR="00AF407F" w:rsidRDefault="00AF407F" w:rsidP="00737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质量</w:t>
            </w:r>
          </w:p>
          <w:p w14:paraId="0834F5EE" w14:textId="77777777" w:rsidR="00AF407F" w:rsidRDefault="00AF407F" w:rsidP="00737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管理</w:t>
            </w:r>
          </w:p>
        </w:tc>
        <w:tc>
          <w:tcPr>
            <w:tcW w:w="850" w:type="dxa"/>
            <w:vAlign w:val="center"/>
          </w:tcPr>
          <w:p w14:paraId="72CB6F91" w14:textId="77777777" w:rsidR="00AF407F" w:rsidRDefault="00AF407F" w:rsidP="007378C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1841227" w14:textId="77777777" w:rsidR="00AF407F" w:rsidRDefault="00AF407F" w:rsidP="007378C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2B91B0A" w14:textId="77777777" w:rsidR="00AF407F" w:rsidRDefault="00AF407F" w:rsidP="007378C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24F234D" w14:textId="77777777" w:rsidR="00AF407F" w:rsidRDefault="00AF407F" w:rsidP="007378C1">
            <w:pPr>
              <w:jc w:val="center"/>
              <w:rPr>
                <w:rFonts w:ascii="仿宋_GB2312" w:eastAsia="仿宋_GB2312" w:hAnsi="黑体"/>
                <w:i/>
                <w:szCs w:val="21"/>
              </w:rPr>
            </w:pPr>
            <w:r>
              <w:rPr>
                <w:rFonts w:ascii="仿宋_GB2312" w:eastAsia="仿宋_GB2312" w:hAnsi="黑体" w:hint="eastAsia"/>
                <w:i/>
                <w:szCs w:val="21"/>
              </w:rPr>
              <w:t>(</w:t>
            </w:r>
            <w:r w:rsidR="00486CE7">
              <w:rPr>
                <w:rFonts w:ascii="Times New Roman" w:hAnsi="Times New Roman"/>
                <w:i/>
                <w:iCs/>
                <w:szCs w:val="21"/>
              </w:rPr>
              <w:t>Q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7</w:t>
            </w:r>
            <w:r>
              <w:rPr>
                <w:rFonts w:ascii="仿宋_GB2312" w:eastAsia="仿宋_GB2312" w:hAnsi="黑体" w:hint="eastAsia"/>
                <w:i/>
                <w:szCs w:val="21"/>
              </w:rPr>
              <w:t>)</w:t>
            </w:r>
          </w:p>
        </w:tc>
        <w:tc>
          <w:tcPr>
            <w:tcW w:w="1418" w:type="dxa"/>
            <w:vAlign w:val="center"/>
          </w:tcPr>
          <w:p w14:paraId="410A3004" w14:textId="77777777" w:rsidR="00AF407F" w:rsidRDefault="00AF407F" w:rsidP="007378C1">
            <w:pPr>
              <w:jc w:val="center"/>
              <w:rPr>
                <w:rFonts w:ascii="仿宋_GB2312" w:eastAsia="仿宋_GB2312" w:hAnsi="黑体"/>
                <w:i/>
                <w:szCs w:val="21"/>
              </w:rPr>
            </w:pPr>
            <w:r>
              <w:rPr>
                <w:rFonts w:ascii="仿宋_GB2312" w:eastAsia="仿宋_GB2312" w:hAnsi="黑体" w:hint="eastAsia"/>
                <w:i/>
                <w:szCs w:val="21"/>
              </w:rPr>
              <w:t>（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7</w:t>
            </w:r>
            <w:r>
              <w:rPr>
                <w:rFonts w:ascii="仿宋_GB2312" w:eastAsia="仿宋_GB2312" w:hAnsi="黑体" w:hint="eastAsia"/>
                <w:i/>
                <w:szCs w:val="21"/>
              </w:rPr>
              <w:t>=0.15）</w:t>
            </w:r>
          </w:p>
        </w:tc>
        <w:tc>
          <w:tcPr>
            <w:tcW w:w="1287" w:type="dxa"/>
            <w:vAlign w:val="center"/>
          </w:tcPr>
          <w:p w14:paraId="3EE0EAA3" w14:textId="77777777" w:rsidR="00AF407F" w:rsidRDefault="00AF407F" w:rsidP="007378C1">
            <w:pPr>
              <w:jc w:val="center"/>
              <w:rPr>
                <w:rFonts w:ascii="仿宋_GB2312" w:eastAsia="仿宋_GB2312" w:hAnsi="黑体"/>
                <w:i/>
                <w:szCs w:val="21"/>
              </w:rPr>
            </w:pPr>
            <w:r>
              <w:rPr>
                <w:rFonts w:ascii="仿宋_GB2312" w:eastAsia="仿宋_GB2312" w:hAnsi="黑体" w:hint="eastAsia"/>
                <w:i/>
                <w:szCs w:val="21"/>
              </w:rPr>
              <w:t>（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7</w:t>
            </w:r>
            <w:r>
              <w:rPr>
                <w:rFonts w:ascii="仿宋_GB2312" w:eastAsia="仿宋_GB2312" w:hAnsi="Times New Roman" w:hint="eastAsia"/>
                <w:i/>
                <w:iCs/>
                <w:szCs w:val="21"/>
              </w:rPr>
              <w:t>*</w:t>
            </w:r>
            <w:r w:rsidR="00486CE7">
              <w:rPr>
                <w:rFonts w:ascii="Times New Roman" w:hAnsi="Times New Roman"/>
                <w:i/>
                <w:iCs/>
                <w:szCs w:val="21"/>
              </w:rPr>
              <w:t>Q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7</w:t>
            </w:r>
            <w:r>
              <w:rPr>
                <w:rFonts w:ascii="仿宋_GB2312" w:eastAsia="仿宋_GB2312" w:hAnsi="黑体" w:hint="eastAsia"/>
                <w:i/>
                <w:szCs w:val="21"/>
              </w:rPr>
              <w:t>）</w:t>
            </w:r>
          </w:p>
        </w:tc>
      </w:tr>
      <w:tr w:rsidR="00AF407F" w14:paraId="2B4698B7" w14:textId="77777777" w:rsidTr="007378C1">
        <w:trPr>
          <w:jc w:val="center"/>
        </w:trPr>
        <w:tc>
          <w:tcPr>
            <w:tcW w:w="1099" w:type="dxa"/>
            <w:vAlign w:val="center"/>
          </w:tcPr>
          <w:p w14:paraId="7F1EEB0B" w14:textId="77777777" w:rsidR="00AF407F" w:rsidRDefault="00AF407F" w:rsidP="00737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安全</w:t>
            </w:r>
          </w:p>
          <w:p w14:paraId="602BF7EF" w14:textId="77777777" w:rsidR="00AF407F" w:rsidRDefault="00AF407F" w:rsidP="00737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管理</w:t>
            </w:r>
          </w:p>
        </w:tc>
        <w:tc>
          <w:tcPr>
            <w:tcW w:w="850" w:type="dxa"/>
            <w:vAlign w:val="center"/>
          </w:tcPr>
          <w:p w14:paraId="11D37E3E" w14:textId="77777777" w:rsidR="00AF407F" w:rsidRDefault="00AF407F" w:rsidP="007378C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99ED202" w14:textId="77777777" w:rsidR="00AF407F" w:rsidRDefault="00AF407F" w:rsidP="007378C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CEB8D7D" w14:textId="77777777" w:rsidR="00AF407F" w:rsidRDefault="00AF407F" w:rsidP="007378C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39FCA80" w14:textId="77777777" w:rsidR="00AF407F" w:rsidRDefault="00AF407F" w:rsidP="007378C1">
            <w:pPr>
              <w:jc w:val="center"/>
              <w:rPr>
                <w:rFonts w:ascii="仿宋_GB2312" w:eastAsia="仿宋_GB2312" w:hAnsi="黑体"/>
                <w:i/>
                <w:szCs w:val="21"/>
              </w:rPr>
            </w:pPr>
            <w:r>
              <w:rPr>
                <w:rFonts w:ascii="仿宋_GB2312" w:eastAsia="仿宋_GB2312" w:hAnsi="黑体" w:hint="eastAsia"/>
                <w:i/>
                <w:szCs w:val="21"/>
              </w:rPr>
              <w:t>(</w:t>
            </w:r>
            <w:r w:rsidR="00486CE7">
              <w:rPr>
                <w:rFonts w:ascii="Times New Roman" w:hAnsi="Times New Roman"/>
                <w:i/>
                <w:iCs/>
                <w:szCs w:val="21"/>
              </w:rPr>
              <w:t>Q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8</w:t>
            </w:r>
            <w:r>
              <w:rPr>
                <w:rFonts w:ascii="仿宋_GB2312" w:eastAsia="仿宋_GB2312" w:hAnsi="黑体" w:hint="eastAsia"/>
                <w:i/>
                <w:szCs w:val="21"/>
              </w:rPr>
              <w:t>)</w:t>
            </w:r>
          </w:p>
        </w:tc>
        <w:tc>
          <w:tcPr>
            <w:tcW w:w="1418" w:type="dxa"/>
            <w:vAlign w:val="center"/>
          </w:tcPr>
          <w:p w14:paraId="34288564" w14:textId="77777777" w:rsidR="00AF407F" w:rsidRDefault="00AF407F" w:rsidP="007378C1">
            <w:pPr>
              <w:jc w:val="center"/>
              <w:rPr>
                <w:rFonts w:ascii="仿宋_GB2312" w:eastAsia="仿宋_GB2312" w:hAnsi="黑体"/>
                <w:i/>
                <w:szCs w:val="21"/>
              </w:rPr>
            </w:pPr>
            <w:r>
              <w:rPr>
                <w:rFonts w:ascii="仿宋_GB2312" w:eastAsia="仿宋_GB2312" w:hAnsi="黑体" w:hint="eastAsia"/>
                <w:i/>
                <w:szCs w:val="21"/>
              </w:rPr>
              <w:t>（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8</w:t>
            </w:r>
            <w:r>
              <w:rPr>
                <w:rFonts w:ascii="仿宋_GB2312" w:eastAsia="仿宋_GB2312" w:hAnsi="黑体" w:hint="eastAsia"/>
                <w:i/>
                <w:szCs w:val="21"/>
              </w:rPr>
              <w:t>=0.15）</w:t>
            </w:r>
          </w:p>
        </w:tc>
        <w:tc>
          <w:tcPr>
            <w:tcW w:w="1287" w:type="dxa"/>
            <w:vAlign w:val="center"/>
          </w:tcPr>
          <w:p w14:paraId="11920E98" w14:textId="77777777" w:rsidR="00AF407F" w:rsidRDefault="00AF407F" w:rsidP="007378C1">
            <w:pPr>
              <w:jc w:val="center"/>
              <w:rPr>
                <w:rFonts w:ascii="仿宋_GB2312" w:eastAsia="仿宋_GB2312" w:hAnsi="黑体"/>
                <w:i/>
                <w:szCs w:val="21"/>
              </w:rPr>
            </w:pPr>
            <w:r>
              <w:rPr>
                <w:rFonts w:ascii="仿宋_GB2312" w:eastAsia="仿宋_GB2312" w:hAnsi="黑体" w:hint="eastAsia"/>
                <w:i/>
                <w:szCs w:val="21"/>
              </w:rPr>
              <w:t>（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8</w:t>
            </w:r>
            <w:r>
              <w:rPr>
                <w:rFonts w:ascii="仿宋_GB2312" w:eastAsia="仿宋_GB2312" w:hAnsi="Times New Roman" w:hint="eastAsia"/>
                <w:i/>
                <w:iCs/>
                <w:szCs w:val="21"/>
              </w:rPr>
              <w:t>*</w:t>
            </w:r>
            <w:r w:rsidR="00486CE7">
              <w:rPr>
                <w:rFonts w:ascii="Times New Roman" w:hAnsi="Times New Roman"/>
                <w:i/>
                <w:iCs/>
                <w:szCs w:val="21"/>
              </w:rPr>
              <w:t>Q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8</w:t>
            </w:r>
            <w:r>
              <w:rPr>
                <w:rFonts w:ascii="仿宋_GB2312" w:eastAsia="仿宋_GB2312" w:hAnsi="黑体" w:hint="eastAsia"/>
                <w:i/>
                <w:szCs w:val="21"/>
              </w:rPr>
              <w:t>）</w:t>
            </w:r>
          </w:p>
        </w:tc>
      </w:tr>
      <w:tr w:rsidR="00AF407F" w14:paraId="59E76570" w14:textId="77777777" w:rsidTr="007378C1">
        <w:trPr>
          <w:jc w:val="center"/>
        </w:trPr>
        <w:tc>
          <w:tcPr>
            <w:tcW w:w="1099" w:type="dxa"/>
            <w:vAlign w:val="center"/>
          </w:tcPr>
          <w:p w14:paraId="4E5D607F" w14:textId="77777777" w:rsidR="00AF407F" w:rsidRDefault="00AF407F" w:rsidP="00737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集成</w:t>
            </w:r>
          </w:p>
          <w:p w14:paraId="6F4BD4EE" w14:textId="77777777" w:rsidR="00AF407F" w:rsidRDefault="00AF407F" w:rsidP="00737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管理</w:t>
            </w:r>
          </w:p>
        </w:tc>
        <w:tc>
          <w:tcPr>
            <w:tcW w:w="850" w:type="dxa"/>
            <w:vAlign w:val="center"/>
          </w:tcPr>
          <w:p w14:paraId="4B34A4C6" w14:textId="77777777" w:rsidR="00AF407F" w:rsidRDefault="00AF407F" w:rsidP="007378C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DA21293" w14:textId="77777777" w:rsidR="00AF407F" w:rsidRDefault="00AF407F" w:rsidP="007378C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DAF78A8" w14:textId="77777777" w:rsidR="00AF407F" w:rsidRDefault="00AF407F" w:rsidP="007378C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FB4840C" w14:textId="77777777" w:rsidR="00AF407F" w:rsidRDefault="00AF407F" w:rsidP="007378C1">
            <w:pPr>
              <w:jc w:val="center"/>
              <w:rPr>
                <w:rFonts w:ascii="仿宋_GB2312" w:eastAsia="仿宋_GB2312" w:hAnsi="黑体"/>
                <w:i/>
                <w:szCs w:val="21"/>
              </w:rPr>
            </w:pPr>
            <w:r>
              <w:rPr>
                <w:rFonts w:ascii="仿宋_GB2312" w:eastAsia="仿宋_GB2312" w:hAnsi="黑体" w:hint="eastAsia"/>
                <w:i/>
                <w:szCs w:val="21"/>
              </w:rPr>
              <w:t>(</w:t>
            </w:r>
            <w:r w:rsidR="00486CE7">
              <w:rPr>
                <w:rFonts w:ascii="Times New Roman" w:hAnsi="Times New Roman"/>
                <w:i/>
                <w:iCs/>
                <w:szCs w:val="21"/>
              </w:rPr>
              <w:t>Q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9</w:t>
            </w:r>
            <w:r>
              <w:rPr>
                <w:rFonts w:ascii="仿宋_GB2312" w:eastAsia="仿宋_GB2312" w:hAnsi="黑体" w:hint="eastAsia"/>
                <w:i/>
                <w:szCs w:val="21"/>
              </w:rPr>
              <w:t>)</w:t>
            </w:r>
          </w:p>
        </w:tc>
        <w:tc>
          <w:tcPr>
            <w:tcW w:w="1418" w:type="dxa"/>
            <w:vAlign w:val="center"/>
          </w:tcPr>
          <w:p w14:paraId="6B3A90FB" w14:textId="77777777" w:rsidR="00AF407F" w:rsidRDefault="00AF407F" w:rsidP="007378C1">
            <w:pPr>
              <w:jc w:val="center"/>
              <w:rPr>
                <w:rFonts w:ascii="仿宋_GB2312" w:eastAsia="仿宋_GB2312" w:hAnsi="黑体"/>
                <w:i/>
                <w:szCs w:val="21"/>
              </w:rPr>
            </w:pPr>
            <w:r>
              <w:rPr>
                <w:rFonts w:ascii="仿宋_GB2312" w:eastAsia="仿宋_GB2312" w:hAnsi="黑体" w:hint="eastAsia"/>
                <w:i/>
                <w:szCs w:val="21"/>
              </w:rPr>
              <w:t>（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9</w:t>
            </w:r>
            <w:r>
              <w:rPr>
                <w:rFonts w:ascii="仿宋_GB2312" w:eastAsia="仿宋_GB2312" w:hAnsi="黑体" w:hint="eastAsia"/>
                <w:i/>
                <w:szCs w:val="21"/>
              </w:rPr>
              <w:t>=0.1）</w:t>
            </w:r>
          </w:p>
        </w:tc>
        <w:tc>
          <w:tcPr>
            <w:tcW w:w="1287" w:type="dxa"/>
            <w:vAlign w:val="center"/>
          </w:tcPr>
          <w:p w14:paraId="40D8D81B" w14:textId="77777777" w:rsidR="00AF407F" w:rsidRDefault="00AF407F" w:rsidP="007378C1">
            <w:pPr>
              <w:jc w:val="center"/>
              <w:rPr>
                <w:rFonts w:ascii="仿宋_GB2312" w:eastAsia="仿宋_GB2312" w:hAnsi="黑体"/>
                <w:i/>
                <w:szCs w:val="21"/>
              </w:rPr>
            </w:pPr>
            <w:r>
              <w:rPr>
                <w:rFonts w:ascii="仿宋_GB2312" w:eastAsia="仿宋_GB2312" w:hAnsi="黑体" w:hint="eastAsia"/>
                <w:i/>
                <w:szCs w:val="21"/>
              </w:rPr>
              <w:t>（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9</w:t>
            </w:r>
            <w:r>
              <w:rPr>
                <w:rFonts w:ascii="仿宋_GB2312" w:eastAsia="仿宋_GB2312" w:hAnsi="Times New Roman" w:hint="eastAsia"/>
                <w:i/>
                <w:iCs/>
                <w:szCs w:val="21"/>
              </w:rPr>
              <w:t>*</w:t>
            </w:r>
            <w:r w:rsidR="00486CE7">
              <w:rPr>
                <w:rFonts w:ascii="Times New Roman" w:hAnsi="Times New Roman"/>
                <w:i/>
                <w:iCs/>
                <w:szCs w:val="21"/>
              </w:rPr>
              <w:t>Q</w:t>
            </w:r>
            <w:r>
              <w:rPr>
                <w:rFonts w:ascii="仿宋_GB2312" w:eastAsia="仿宋_GB2312" w:hint="eastAsia"/>
                <w:i/>
                <w:szCs w:val="21"/>
                <w:vertAlign w:val="subscript"/>
              </w:rPr>
              <w:t>9</w:t>
            </w:r>
            <w:r>
              <w:rPr>
                <w:rFonts w:ascii="仿宋_GB2312" w:eastAsia="仿宋_GB2312" w:hAnsi="黑体" w:hint="eastAsia"/>
                <w:i/>
                <w:szCs w:val="21"/>
              </w:rPr>
              <w:t>）</w:t>
            </w:r>
          </w:p>
        </w:tc>
      </w:tr>
      <w:tr w:rsidR="00AF407F" w14:paraId="65FD0B98" w14:textId="77777777" w:rsidTr="007378C1">
        <w:trPr>
          <w:trHeight w:val="808"/>
          <w:jc w:val="center"/>
        </w:trPr>
        <w:tc>
          <w:tcPr>
            <w:tcW w:w="7478" w:type="dxa"/>
            <w:gridSpan w:val="6"/>
            <w:vAlign w:val="center"/>
          </w:tcPr>
          <w:p w14:paraId="1D2B6D87" w14:textId="77777777" w:rsidR="00AF407F" w:rsidRDefault="00AF407F" w:rsidP="007378C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总得分</w:t>
            </w:r>
          </w:p>
          <w:p w14:paraId="2615A6D7" w14:textId="77777777" w:rsidR="00AF407F" w:rsidRDefault="00AF407F" w:rsidP="007378C1">
            <w:pPr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Ansi="Times New Roman" w:hint="eastAsia"/>
                <w:szCs w:val="21"/>
              </w:rPr>
              <w:t>Σ</w:t>
            </w:r>
            <w:r w:rsidR="00486CE7">
              <w:rPr>
                <w:rFonts w:ascii="Times New Roman" w:hAnsi="Times New Roman"/>
                <w:i/>
                <w:iCs/>
                <w:szCs w:val="21"/>
              </w:rPr>
              <w:t>Q</w:t>
            </w:r>
            <w:r>
              <w:rPr>
                <w:rFonts w:ascii="仿宋_GB2312" w:eastAsia="仿宋_GB2312" w:hAnsi="Times New Roman" w:hint="eastAsia"/>
                <w:szCs w:val="21"/>
              </w:rPr>
              <w:t>＝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szCs w:val="21"/>
                <w:vertAlign w:val="subscript"/>
              </w:rPr>
              <w:t>1</w:t>
            </w:r>
            <w:r w:rsidR="00486CE7">
              <w:rPr>
                <w:rFonts w:ascii="Times New Roman" w:hAnsi="Times New Roman"/>
                <w:i/>
                <w:iCs/>
                <w:szCs w:val="21"/>
              </w:rPr>
              <w:t>Q</w:t>
            </w:r>
            <w:r>
              <w:rPr>
                <w:rFonts w:ascii="仿宋_GB2312" w:eastAsia="仿宋_GB2312" w:hAnsi="Times New Roman" w:hint="eastAsia"/>
                <w:szCs w:val="21"/>
                <w:vertAlign w:val="subscript"/>
              </w:rPr>
              <w:t>1</w:t>
            </w:r>
            <w:r>
              <w:rPr>
                <w:rFonts w:ascii="仿宋_GB2312" w:eastAsia="仿宋_GB2312" w:hAnsi="Times New Roman" w:hint="eastAsia"/>
                <w:szCs w:val="21"/>
              </w:rPr>
              <w:t>＋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szCs w:val="21"/>
                <w:vertAlign w:val="subscript"/>
              </w:rPr>
              <w:t>2</w:t>
            </w:r>
            <w:r w:rsidR="00486CE7">
              <w:rPr>
                <w:rFonts w:ascii="Times New Roman" w:hAnsi="Times New Roman"/>
                <w:i/>
                <w:iCs/>
                <w:szCs w:val="21"/>
              </w:rPr>
              <w:t>Q</w:t>
            </w:r>
            <w:r>
              <w:rPr>
                <w:rFonts w:ascii="仿宋_GB2312" w:eastAsia="仿宋_GB2312" w:hAnsi="Times New Roman" w:hint="eastAsia"/>
                <w:szCs w:val="21"/>
                <w:vertAlign w:val="subscript"/>
              </w:rPr>
              <w:t>2</w:t>
            </w:r>
            <w:r>
              <w:rPr>
                <w:rFonts w:ascii="仿宋_GB2312" w:eastAsia="仿宋_GB2312" w:hAnsi="Times New Roman" w:hint="eastAsia"/>
                <w:szCs w:val="21"/>
              </w:rPr>
              <w:t>＋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szCs w:val="21"/>
                <w:vertAlign w:val="subscript"/>
              </w:rPr>
              <w:t>3</w:t>
            </w:r>
            <w:r w:rsidR="00486CE7">
              <w:rPr>
                <w:rFonts w:ascii="Times New Roman" w:hAnsi="Times New Roman"/>
                <w:i/>
                <w:iCs/>
                <w:szCs w:val="21"/>
              </w:rPr>
              <w:t>Q</w:t>
            </w:r>
            <w:r>
              <w:rPr>
                <w:rFonts w:ascii="仿宋_GB2312" w:eastAsia="仿宋_GB2312" w:hAnsi="Times New Roman" w:hint="eastAsia"/>
                <w:szCs w:val="21"/>
                <w:vertAlign w:val="subscript"/>
              </w:rPr>
              <w:t>3</w:t>
            </w:r>
            <w:r>
              <w:rPr>
                <w:rFonts w:ascii="仿宋_GB2312" w:eastAsia="仿宋_GB2312" w:hAnsi="Times New Roman" w:hint="eastAsia"/>
                <w:szCs w:val="21"/>
              </w:rPr>
              <w:t>＋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szCs w:val="21"/>
                <w:vertAlign w:val="subscript"/>
              </w:rPr>
              <w:t>4</w:t>
            </w:r>
            <w:r w:rsidR="00486CE7">
              <w:rPr>
                <w:rFonts w:ascii="Times New Roman" w:hAnsi="Times New Roman"/>
                <w:i/>
                <w:iCs/>
                <w:szCs w:val="21"/>
              </w:rPr>
              <w:t>Q</w:t>
            </w:r>
            <w:r>
              <w:rPr>
                <w:rFonts w:ascii="仿宋_GB2312" w:eastAsia="仿宋_GB2312" w:hAnsi="Times New Roman" w:hint="eastAsia"/>
                <w:szCs w:val="21"/>
                <w:vertAlign w:val="subscript"/>
              </w:rPr>
              <w:t>4</w:t>
            </w:r>
            <w:r>
              <w:rPr>
                <w:rFonts w:ascii="仿宋_GB2312" w:eastAsia="仿宋_GB2312" w:hAnsi="Times New Roman" w:hint="eastAsia"/>
                <w:szCs w:val="21"/>
              </w:rPr>
              <w:t>＋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szCs w:val="21"/>
                <w:vertAlign w:val="subscript"/>
              </w:rPr>
              <w:t>5</w:t>
            </w:r>
            <w:r w:rsidR="00486CE7">
              <w:rPr>
                <w:rFonts w:ascii="Times New Roman" w:hAnsi="Times New Roman"/>
                <w:i/>
                <w:iCs/>
                <w:szCs w:val="21"/>
              </w:rPr>
              <w:t>Q</w:t>
            </w:r>
            <w:r>
              <w:rPr>
                <w:rFonts w:ascii="仿宋_GB2312" w:eastAsia="仿宋_GB2312" w:hAnsi="Times New Roman" w:hint="eastAsia"/>
                <w:szCs w:val="21"/>
                <w:vertAlign w:val="subscript"/>
              </w:rPr>
              <w:t>5</w:t>
            </w:r>
            <w:r>
              <w:rPr>
                <w:rFonts w:ascii="仿宋_GB2312" w:eastAsia="仿宋_GB2312" w:hAnsi="Times New Roman" w:hint="eastAsia"/>
                <w:szCs w:val="21"/>
              </w:rPr>
              <w:t>＋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szCs w:val="21"/>
                <w:vertAlign w:val="subscript"/>
              </w:rPr>
              <w:t>6</w:t>
            </w:r>
            <w:r w:rsidR="00486CE7">
              <w:rPr>
                <w:rFonts w:ascii="Times New Roman" w:hAnsi="Times New Roman"/>
                <w:i/>
                <w:iCs/>
                <w:szCs w:val="21"/>
              </w:rPr>
              <w:t>Q</w:t>
            </w:r>
            <w:r>
              <w:rPr>
                <w:rFonts w:ascii="仿宋_GB2312" w:eastAsia="仿宋_GB2312" w:hAnsi="Times New Roman" w:hint="eastAsia"/>
                <w:szCs w:val="21"/>
                <w:vertAlign w:val="subscript"/>
              </w:rPr>
              <w:t>6</w:t>
            </w:r>
            <w:r>
              <w:rPr>
                <w:rFonts w:ascii="仿宋_GB2312" w:eastAsia="仿宋_GB2312" w:hAnsi="Times New Roman" w:hint="eastAsia"/>
                <w:szCs w:val="21"/>
              </w:rPr>
              <w:t>＋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szCs w:val="21"/>
                <w:vertAlign w:val="subscript"/>
              </w:rPr>
              <w:t>7</w:t>
            </w:r>
            <w:r w:rsidR="00486CE7">
              <w:rPr>
                <w:rFonts w:ascii="Times New Roman" w:hAnsi="Times New Roman"/>
                <w:i/>
                <w:iCs/>
                <w:szCs w:val="21"/>
              </w:rPr>
              <w:t>Q</w:t>
            </w:r>
            <w:r>
              <w:rPr>
                <w:rFonts w:ascii="仿宋_GB2312" w:eastAsia="仿宋_GB2312" w:hAnsi="Times New Roman" w:hint="eastAsia"/>
                <w:szCs w:val="21"/>
                <w:vertAlign w:val="subscript"/>
              </w:rPr>
              <w:t>7</w:t>
            </w:r>
            <w:r>
              <w:rPr>
                <w:rFonts w:ascii="仿宋_GB2312" w:eastAsia="仿宋_GB2312" w:hAnsi="Times New Roman" w:hint="eastAsia"/>
                <w:szCs w:val="21"/>
              </w:rPr>
              <w:t>＋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szCs w:val="21"/>
                <w:vertAlign w:val="subscript"/>
              </w:rPr>
              <w:t>8</w:t>
            </w:r>
            <w:r w:rsidR="00486CE7">
              <w:rPr>
                <w:rFonts w:ascii="Times New Roman" w:hAnsi="Times New Roman"/>
                <w:i/>
                <w:iCs/>
                <w:szCs w:val="21"/>
              </w:rPr>
              <w:t>Q</w:t>
            </w:r>
            <w:r>
              <w:rPr>
                <w:rFonts w:ascii="仿宋_GB2312" w:eastAsia="仿宋_GB2312" w:hAnsi="Times New Roman" w:hint="eastAsia"/>
                <w:szCs w:val="21"/>
                <w:vertAlign w:val="subscript"/>
              </w:rPr>
              <w:t xml:space="preserve">8 </w:t>
            </w:r>
            <w:r>
              <w:rPr>
                <w:rFonts w:ascii="仿宋_GB2312" w:eastAsia="仿宋_GB2312" w:hAnsi="Times New Roman" w:hint="eastAsia"/>
                <w:szCs w:val="21"/>
              </w:rPr>
              <w:t>＋</w:t>
            </w:r>
            <w:r>
              <w:rPr>
                <w:rFonts w:ascii="Times New Roman" w:hAnsi="Times New Roman"/>
                <w:i/>
                <w:iCs/>
                <w:szCs w:val="21"/>
              </w:rPr>
              <w:t>w</w:t>
            </w:r>
            <w:r>
              <w:rPr>
                <w:rFonts w:ascii="仿宋_GB2312" w:eastAsia="仿宋_GB2312" w:hint="eastAsia"/>
                <w:szCs w:val="21"/>
                <w:vertAlign w:val="subscript"/>
              </w:rPr>
              <w:t>9</w:t>
            </w:r>
            <w:r w:rsidR="00486CE7">
              <w:rPr>
                <w:rFonts w:ascii="Times New Roman" w:hAnsi="Times New Roman"/>
                <w:i/>
                <w:iCs/>
                <w:szCs w:val="21"/>
              </w:rPr>
              <w:t>Q</w:t>
            </w:r>
            <w:r>
              <w:rPr>
                <w:rFonts w:ascii="仿宋_GB2312" w:eastAsia="仿宋_GB2312" w:hAnsi="Times New Roman" w:hint="eastAsia"/>
                <w:szCs w:val="21"/>
                <w:vertAlign w:val="subscript"/>
              </w:rPr>
              <w:t>9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1287" w:type="dxa"/>
            <w:vAlign w:val="center"/>
          </w:tcPr>
          <w:p w14:paraId="27AE54EF" w14:textId="77777777" w:rsidR="00AF407F" w:rsidRDefault="00AF407F" w:rsidP="007378C1">
            <w:pPr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</w:tbl>
    <w:p w14:paraId="37B2BDF4" w14:textId="77777777" w:rsidR="00AF407F" w:rsidRDefault="00AF407F" w:rsidP="00AF407F">
      <w:pPr>
        <w:spacing w:line="276" w:lineRule="auto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b/>
        </w:rPr>
        <w:t>注：</w:t>
      </w:r>
      <w:r>
        <w:rPr>
          <w:rFonts w:ascii="仿宋_GB2312" w:eastAsia="仿宋_GB2312" w:hint="eastAsia"/>
          <w:szCs w:val="21"/>
        </w:rPr>
        <w:t>1.本表内容依据</w:t>
      </w:r>
      <w:r>
        <w:rPr>
          <w:rFonts w:ascii="仿宋_GB2312" w:eastAsia="仿宋_GB2312" w:hint="eastAsia"/>
          <w:color w:val="000000"/>
          <w:szCs w:val="21"/>
        </w:rPr>
        <w:t>北京市地方标准《智慧工地评价标准》（DB11/T 1946-2021）表A.0.1；</w:t>
      </w:r>
    </w:p>
    <w:p w14:paraId="5F2E1D85" w14:textId="77777777" w:rsidR="00AF407F" w:rsidRDefault="00AF407F" w:rsidP="00AF407F">
      <w:pPr>
        <w:spacing w:line="276" w:lineRule="auto"/>
        <w:ind w:firstLine="405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2.申请综合评价，填写表中所有内容；</w:t>
      </w:r>
    </w:p>
    <w:p w14:paraId="072F5608" w14:textId="77777777" w:rsidR="00AF407F" w:rsidRDefault="00AF407F" w:rsidP="00AF407F">
      <w:pPr>
        <w:spacing w:line="276" w:lineRule="auto"/>
        <w:ind w:firstLine="405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3.申请单项或多项评价，填写对应评价指标的各项得分，不填写权重系数和加权分数</w:t>
      </w:r>
      <w:r w:rsidR="00BB4126">
        <w:rPr>
          <w:rFonts w:ascii="仿宋_GB2312" w:eastAsia="仿宋_GB2312" w:hint="eastAsia"/>
          <w:color w:val="000000"/>
          <w:szCs w:val="21"/>
        </w:rPr>
        <w:t>；</w:t>
      </w:r>
    </w:p>
    <w:p w14:paraId="3E0414CC" w14:textId="7AEACD1B" w:rsidR="00F84B61" w:rsidRDefault="00BB4126">
      <w:pPr>
        <w:widowControl/>
        <w:jc w:val="left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/>
          <w:color w:val="000000"/>
          <w:szCs w:val="21"/>
        </w:rPr>
        <w:t xml:space="preserve">  </w:t>
      </w:r>
      <w:r w:rsidR="00B15DFB">
        <w:rPr>
          <w:rFonts w:ascii="仿宋_GB2312" w:eastAsia="仿宋_GB2312"/>
          <w:color w:val="000000"/>
          <w:szCs w:val="21"/>
        </w:rPr>
        <w:t xml:space="preserve"> </w:t>
      </w:r>
      <w:r>
        <w:rPr>
          <w:rFonts w:ascii="仿宋_GB2312" w:eastAsia="仿宋_GB2312"/>
          <w:color w:val="000000"/>
          <w:szCs w:val="21"/>
        </w:rPr>
        <w:t xml:space="preserve"> 4.</w:t>
      </w:r>
      <w:r w:rsidRPr="00BB4126">
        <w:rPr>
          <w:rFonts w:ascii="仿宋_GB2312" w:eastAsia="仿宋_GB2312" w:hint="eastAsia"/>
          <w:color w:val="000000"/>
          <w:szCs w:val="21"/>
        </w:rPr>
        <w:t>根据总表内容，分别填写对应表1～表9</w:t>
      </w:r>
      <w:r>
        <w:rPr>
          <w:rFonts w:ascii="仿宋_GB2312" w:eastAsia="仿宋_GB2312" w:hint="eastAsia"/>
          <w:color w:val="000000"/>
          <w:szCs w:val="21"/>
        </w:rPr>
        <w:t>。</w:t>
      </w:r>
      <w:r w:rsidR="00F84B61">
        <w:rPr>
          <w:rFonts w:ascii="仿宋_GB2312" w:eastAsia="仿宋_GB2312"/>
          <w:color w:val="000000"/>
          <w:szCs w:val="21"/>
        </w:rPr>
        <w:br w:type="page"/>
      </w:r>
    </w:p>
    <w:p w14:paraId="3D9EB02C" w14:textId="77777777" w:rsidR="00F84B61" w:rsidRPr="00F84B61" w:rsidRDefault="007A03CA" w:rsidP="00F84B61">
      <w:pPr>
        <w:widowControl/>
        <w:spacing w:line="300" w:lineRule="auto"/>
        <w:ind w:firstLine="422"/>
        <w:jc w:val="center"/>
        <w:rPr>
          <w:rFonts w:ascii="仿宋_GB2312" w:eastAsia="仿宋_GB2312"/>
          <w:b/>
          <w:bCs/>
          <w:sz w:val="32"/>
        </w:rPr>
      </w:pPr>
      <w:bookmarkStart w:id="0" w:name="_Toc1382355"/>
      <w:bookmarkStart w:id="1" w:name="_Toc10724591"/>
      <w:r>
        <w:rPr>
          <w:rFonts w:ascii="仿宋_GB2312" w:eastAsia="仿宋_GB2312" w:hint="eastAsia"/>
          <w:b/>
          <w:bCs/>
          <w:sz w:val="32"/>
        </w:rPr>
        <w:lastRenderedPageBreak/>
        <w:t>表</w:t>
      </w:r>
      <w:r>
        <w:rPr>
          <w:rFonts w:ascii="仿宋_GB2312" w:eastAsia="仿宋_GB2312"/>
          <w:b/>
          <w:bCs/>
          <w:sz w:val="32"/>
        </w:rPr>
        <w:t xml:space="preserve">1 </w:t>
      </w:r>
      <w:r w:rsidR="00F84B61" w:rsidRPr="00F84B61">
        <w:rPr>
          <w:rFonts w:ascii="仿宋_GB2312" w:eastAsia="仿宋_GB2312"/>
          <w:b/>
          <w:bCs/>
          <w:sz w:val="32"/>
        </w:rPr>
        <w:t>人员管理</w:t>
      </w:r>
      <w:r w:rsidR="00F84B61" w:rsidRPr="00F84B61">
        <w:rPr>
          <w:rFonts w:ascii="仿宋_GB2312" w:eastAsia="仿宋_GB2312" w:hint="eastAsia"/>
          <w:b/>
          <w:bCs/>
          <w:sz w:val="32"/>
        </w:rPr>
        <w:t>自评表</w:t>
      </w:r>
    </w:p>
    <w:tbl>
      <w:tblPr>
        <w:tblStyle w:val="a8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4819"/>
        <w:gridCol w:w="709"/>
        <w:gridCol w:w="1588"/>
        <w:gridCol w:w="850"/>
      </w:tblGrid>
      <w:tr w:rsidR="00F84B61" w14:paraId="027C73E5" w14:textId="77777777" w:rsidTr="006C280B">
        <w:trPr>
          <w:trHeight w:val="284"/>
          <w:jc w:val="center"/>
        </w:trPr>
        <w:tc>
          <w:tcPr>
            <w:tcW w:w="959" w:type="dxa"/>
          </w:tcPr>
          <w:p w14:paraId="0BD96E91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评价类</w:t>
            </w:r>
          </w:p>
        </w:tc>
        <w:tc>
          <w:tcPr>
            <w:tcW w:w="1843" w:type="dxa"/>
          </w:tcPr>
          <w:p w14:paraId="2F735757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评价项</w:t>
            </w:r>
          </w:p>
        </w:tc>
        <w:tc>
          <w:tcPr>
            <w:tcW w:w="4819" w:type="dxa"/>
          </w:tcPr>
          <w:p w14:paraId="76EA73F4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评价内容</w:t>
            </w:r>
          </w:p>
        </w:tc>
        <w:tc>
          <w:tcPr>
            <w:tcW w:w="709" w:type="dxa"/>
            <w:vAlign w:val="center"/>
          </w:tcPr>
          <w:p w14:paraId="1B6F3F32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分值</w:t>
            </w:r>
          </w:p>
        </w:tc>
        <w:tc>
          <w:tcPr>
            <w:tcW w:w="1588" w:type="dxa"/>
          </w:tcPr>
          <w:p w14:paraId="15D815D7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应用详情</w:t>
            </w:r>
          </w:p>
        </w:tc>
        <w:tc>
          <w:tcPr>
            <w:tcW w:w="850" w:type="dxa"/>
          </w:tcPr>
          <w:p w14:paraId="1DCAA72F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自评分</w:t>
            </w:r>
          </w:p>
        </w:tc>
      </w:tr>
      <w:tr w:rsidR="00510EBA" w14:paraId="1F59A485" w14:textId="77777777" w:rsidTr="006C280B">
        <w:trPr>
          <w:trHeight w:val="284"/>
          <w:jc w:val="center"/>
        </w:trPr>
        <w:tc>
          <w:tcPr>
            <w:tcW w:w="959" w:type="dxa"/>
            <w:vMerge w:val="restart"/>
            <w:vAlign w:val="center"/>
          </w:tcPr>
          <w:p w14:paraId="7B76C60B" w14:textId="77777777" w:rsidR="00510EBA" w:rsidRDefault="00510EBA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基础项</w:t>
            </w:r>
          </w:p>
        </w:tc>
        <w:tc>
          <w:tcPr>
            <w:tcW w:w="1843" w:type="dxa"/>
            <w:vAlign w:val="center"/>
          </w:tcPr>
          <w:p w14:paraId="16989A7F" w14:textId="77777777" w:rsidR="00510EBA" w:rsidRDefault="00510EBA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基础信息管理</w:t>
            </w:r>
          </w:p>
        </w:tc>
        <w:tc>
          <w:tcPr>
            <w:tcW w:w="4819" w:type="dxa"/>
          </w:tcPr>
          <w:p w14:paraId="776BC656" w14:textId="77777777" w:rsidR="00510EBA" w:rsidRDefault="00510EBA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管理人员：基础信息、资格证书信息</w:t>
            </w:r>
          </w:p>
          <w:p w14:paraId="7CA4C707" w14:textId="77777777" w:rsidR="00510EBA" w:rsidRDefault="00510EBA" w:rsidP="006C280B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作业人员：基础信息、合同信息、资格证书信息</w:t>
            </w:r>
          </w:p>
        </w:tc>
        <w:tc>
          <w:tcPr>
            <w:tcW w:w="709" w:type="dxa"/>
            <w:vMerge w:val="restart"/>
            <w:vAlign w:val="center"/>
          </w:tcPr>
          <w:p w14:paraId="58744610" w14:textId="77777777" w:rsidR="00510EBA" w:rsidRDefault="00510EBA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588" w:type="dxa"/>
            <w:vMerge w:val="restart"/>
          </w:tcPr>
          <w:p w14:paraId="7FB0AAA7" w14:textId="77777777" w:rsidR="00510EBA" w:rsidRDefault="00510EBA" w:rsidP="006C280B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 w:val="restart"/>
          </w:tcPr>
          <w:p w14:paraId="378FB684" w14:textId="77777777" w:rsidR="00510EBA" w:rsidRDefault="00510EBA" w:rsidP="006C280B">
            <w:pPr>
              <w:jc w:val="center"/>
              <w:rPr>
                <w:szCs w:val="21"/>
              </w:rPr>
            </w:pPr>
          </w:p>
        </w:tc>
      </w:tr>
      <w:tr w:rsidR="00510EBA" w14:paraId="01183CE4" w14:textId="77777777" w:rsidTr="006C280B">
        <w:trPr>
          <w:trHeight w:val="284"/>
          <w:jc w:val="center"/>
        </w:trPr>
        <w:tc>
          <w:tcPr>
            <w:tcW w:w="959" w:type="dxa"/>
            <w:vMerge/>
            <w:vAlign w:val="center"/>
          </w:tcPr>
          <w:p w14:paraId="4D094F7E" w14:textId="77777777" w:rsidR="00510EBA" w:rsidRDefault="00510EBA" w:rsidP="006C280B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93B720E" w14:textId="77777777" w:rsidR="00510EBA" w:rsidRDefault="00510EBA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考勤管理</w:t>
            </w:r>
          </w:p>
        </w:tc>
        <w:tc>
          <w:tcPr>
            <w:tcW w:w="4819" w:type="dxa"/>
            <w:vAlign w:val="center"/>
          </w:tcPr>
          <w:p w14:paraId="789388C1" w14:textId="77777777" w:rsidR="00510EBA" w:rsidRDefault="00510EBA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进场时间</w:t>
            </w:r>
          </w:p>
          <w:p w14:paraId="4EF2561D" w14:textId="77777777" w:rsidR="00510EBA" w:rsidRDefault="00510EBA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出场时间</w:t>
            </w:r>
          </w:p>
        </w:tc>
        <w:tc>
          <w:tcPr>
            <w:tcW w:w="709" w:type="dxa"/>
            <w:vMerge/>
            <w:vAlign w:val="center"/>
          </w:tcPr>
          <w:p w14:paraId="41DE7612" w14:textId="77777777" w:rsidR="00510EBA" w:rsidRDefault="00510EBA" w:rsidP="006C280B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  <w:vMerge/>
          </w:tcPr>
          <w:p w14:paraId="0E645AB9" w14:textId="77777777" w:rsidR="00510EBA" w:rsidRDefault="00510EBA" w:rsidP="006C280B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3AF917F1" w14:textId="77777777" w:rsidR="00510EBA" w:rsidRDefault="00510EBA" w:rsidP="006C280B">
            <w:pPr>
              <w:jc w:val="center"/>
              <w:rPr>
                <w:szCs w:val="21"/>
              </w:rPr>
            </w:pPr>
          </w:p>
        </w:tc>
      </w:tr>
      <w:tr w:rsidR="00510EBA" w14:paraId="31B35CCD" w14:textId="77777777" w:rsidTr="006C280B">
        <w:trPr>
          <w:trHeight w:val="284"/>
          <w:jc w:val="center"/>
        </w:trPr>
        <w:tc>
          <w:tcPr>
            <w:tcW w:w="959" w:type="dxa"/>
            <w:vMerge/>
            <w:vAlign w:val="center"/>
          </w:tcPr>
          <w:p w14:paraId="19E49D1E" w14:textId="77777777" w:rsidR="00510EBA" w:rsidRDefault="00510EBA" w:rsidP="006C280B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26C5AC4" w14:textId="77777777" w:rsidR="00510EBA" w:rsidRDefault="00510EBA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教育培训管理</w:t>
            </w:r>
          </w:p>
        </w:tc>
        <w:tc>
          <w:tcPr>
            <w:tcW w:w="4819" w:type="dxa"/>
            <w:vAlign w:val="center"/>
          </w:tcPr>
          <w:p w14:paraId="41E318DC" w14:textId="77777777" w:rsidR="00510EBA" w:rsidRDefault="00510EBA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培训内容</w:t>
            </w:r>
          </w:p>
          <w:p w14:paraId="403D97B3" w14:textId="77777777" w:rsidR="00510EBA" w:rsidRDefault="00510EBA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培训类型</w:t>
            </w:r>
          </w:p>
          <w:p w14:paraId="15F17776" w14:textId="77777777" w:rsidR="00510EBA" w:rsidRDefault="00510EBA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培训时间</w:t>
            </w:r>
          </w:p>
          <w:p w14:paraId="6B809DA4" w14:textId="77777777" w:rsidR="00510EBA" w:rsidRDefault="00510EBA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考核结果</w:t>
            </w:r>
          </w:p>
        </w:tc>
        <w:tc>
          <w:tcPr>
            <w:tcW w:w="709" w:type="dxa"/>
            <w:vMerge/>
            <w:vAlign w:val="center"/>
          </w:tcPr>
          <w:p w14:paraId="402C8A20" w14:textId="77777777" w:rsidR="00510EBA" w:rsidRDefault="00510EBA" w:rsidP="006C280B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  <w:vMerge/>
          </w:tcPr>
          <w:p w14:paraId="07BBB6AF" w14:textId="77777777" w:rsidR="00510EBA" w:rsidRDefault="00510EBA" w:rsidP="006C280B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475C0EDF" w14:textId="77777777" w:rsidR="00510EBA" w:rsidRDefault="00510EBA" w:rsidP="006C280B">
            <w:pPr>
              <w:jc w:val="center"/>
              <w:rPr>
                <w:szCs w:val="21"/>
              </w:rPr>
            </w:pPr>
          </w:p>
        </w:tc>
      </w:tr>
      <w:tr w:rsidR="00510EBA" w14:paraId="3D47774A" w14:textId="77777777" w:rsidTr="006C280B">
        <w:trPr>
          <w:trHeight w:val="284"/>
          <w:jc w:val="center"/>
        </w:trPr>
        <w:tc>
          <w:tcPr>
            <w:tcW w:w="959" w:type="dxa"/>
            <w:vMerge/>
            <w:vAlign w:val="center"/>
          </w:tcPr>
          <w:p w14:paraId="48FBEB81" w14:textId="77777777" w:rsidR="00510EBA" w:rsidRDefault="00510EBA" w:rsidP="006C280B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3869533" w14:textId="77777777" w:rsidR="00510EBA" w:rsidRDefault="00510EBA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数据采集</w:t>
            </w:r>
          </w:p>
        </w:tc>
        <w:tc>
          <w:tcPr>
            <w:tcW w:w="4819" w:type="dxa"/>
            <w:vAlign w:val="center"/>
          </w:tcPr>
          <w:p w14:paraId="5D167721" w14:textId="77777777" w:rsidR="00510EBA" w:rsidRDefault="00510EBA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使用具备自动读取、识别、记录、连接远程数据库功能的设备采集信息数据</w:t>
            </w:r>
          </w:p>
        </w:tc>
        <w:tc>
          <w:tcPr>
            <w:tcW w:w="709" w:type="dxa"/>
            <w:vMerge/>
            <w:vAlign w:val="center"/>
          </w:tcPr>
          <w:p w14:paraId="41E51045" w14:textId="77777777" w:rsidR="00510EBA" w:rsidRDefault="00510EBA" w:rsidP="006C280B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  <w:vMerge/>
          </w:tcPr>
          <w:p w14:paraId="0BADF465" w14:textId="77777777" w:rsidR="00510EBA" w:rsidRDefault="00510EBA" w:rsidP="006C280B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2B858B8D" w14:textId="77777777" w:rsidR="00510EBA" w:rsidRDefault="00510EBA" w:rsidP="006C280B">
            <w:pPr>
              <w:jc w:val="center"/>
              <w:rPr>
                <w:szCs w:val="21"/>
              </w:rPr>
            </w:pPr>
          </w:p>
        </w:tc>
      </w:tr>
      <w:tr w:rsidR="00510EBA" w14:paraId="2E342291" w14:textId="77777777" w:rsidTr="006C280B">
        <w:trPr>
          <w:trHeight w:val="284"/>
          <w:jc w:val="center"/>
        </w:trPr>
        <w:tc>
          <w:tcPr>
            <w:tcW w:w="959" w:type="dxa"/>
            <w:vMerge/>
            <w:vAlign w:val="center"/>
          </w:tcPr>
          <w:p w14:paraId="79B82E44" w14:textId="77777777" w:rsidR="00510EBA" w:rsidRDefault="00510EBA" w:rsidP="006C280B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9D3E57C" w14:textId="77777777" w:rsidR="00510EBA" w:rsidRDefault="00510EBA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数据传输</w:t>
            </w:r>
          </w:p>
        </w:tc>
        <w:tc>
          <w:tcPr>
            <w:tcW w:w="4819" w:type="dxa"/>
            <w:vAlign w:val="center"/>
          </w:tcPr>
          <w:p w14:paraId="41178669" w14:textId="77777777" w:rsidR="00510EBA" w:rsidRDefault="00510EBA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采集设备具备实时上传数据功能</w:t>
            </w:r>
          </w:p>
        </w:tc>
        <w:tc>
          <w:tcPr>
            <w:tcW w:w="709" w:type="dxa"/>
            <w:vMerge/>
            <w:vAlign w:val="center"/>
          </w:tcPr>
          <w:p w14:paraId="3E8C451C" w14:textId="77777777" w:rsidR="00510EBA" w:rsidRDefault="00510EBA" w:rsidP="006C280B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  <w:vMerge/>
          </w:tcPr>
          <w:p w14:paraId="26440A48" w14:textId="77777777" w:rsidR="00510EBA" w:rsidRDefault="00510EBA" w:rsidP="006C280B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1B4B2E19" w14:textId="77777777" w:rsidR="00510EBA" w:rsidRDefault="00510EBA" w:rsidP="006C280B">
            <w:pPr>
              <w:jc w:val="center"/>
              <w:rPr>
                <w:szCs w:val="21"/>
              </w:rPr>
            </w:pPr>
          </w:p>
        </w:tc>
      </w:tr>
      <w:tr w:rsidR="00510EBA" w14:paraId="76559849" w14:textId="77777777" w:rsidTr="006C280B">
        <w:trPr>
          <w:trHeight w:val="284"/>
          <w:jc w:val="center"/>
        </w:trPr>
        <w:tc>
          <w:tcPr>
            <w:tcW w:w="959" w:type="dxa"/>
            <w:vMerge/>
            <w:vAlign w:val="center"/>
          </w:tcPr>
          <w:p w14:paraId="211ED1F8" w14:textId="77777777" w:rsidR="00510EBA" w:rsidRDefault="00510EBA" w:rsidP="006C280B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669E0E6" w14:textId="77777777" w:rsidR="00510EBA" w:rsidRDefault="00510EBA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数据存储</w:t>
            </w:r>
          </w:p>
        </w:tc>
        <w:tc>
          <w:tcPr>
            <w:tcW w:w="4819" w:type="dxa"/>
            <w:vAlign w:val="center"/>
          </w:tcPr>
          <w:p w14:paraId="16E5AE2D" w14:textId="77777777" w:rsidR="00510EBA" w:rsidRDefault="00510EBA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数据信息采用本地或云存储的方式存储</w:t>
            </w:r>
          </w:p>
        </w:tc>
        <w:tc>
          <w:tcPr>
            <w:tcW w:w="709" w:type="dxa"/>
            <w:vMerge/>
            <w:vAlign w:val="center"/>
          </w:tcPr>
          <w:p w14:paraId="0457A6EE" w14:textId="77777777" w:rsidR="00510EBA" w:rsidRDefault="00510EBA" w:rsidP="006C280B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  <w:vMerge/>
          </w:tcPr>
          <w:p w14:paraId="31AB9CE1" w14:textId="77777777" w:rsidR="00510EBA" w:rsidRDefault="00510EBA" w:rsidP="006C280B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1FAE21DB" w14:textId="77777777" w:rsidR="00510EBA" w:rsidRDefault="00510EBA" w:rsidP="006C280B">
            <w:pPr>
              <w:jc w:val="center"/>
              <w:rPr>
                <w:szCs w:val="21"/>
              </w:rPr>
            </w:pPr>
          </w:p>
        </w:tc>
      </w:tr>
      <w:tr w:rsidR="00510EBA" w14:paraId="2D3FC97C" w14:textId="77777777" w:rsidTr="006C280B">
        <w:trPr>
          <w:trHeight w:val="284"/>
          <w:jc w:val="center"/>
        </w:trPr>
        <w:tc>
          <w:tcPr>
            <w:tcW w:w="959" w:type="dxa"/>
            <w:vMerge/>
            <w:vAlign w:val="center"/>
          </w:tcPr>
          <w:p w14:paraId="4CC01E88" w14:textId="77777777" w:rsidR="00510EBA" w:rsidRDefault="00510EBA" w:rsidP="006C280B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160248C" w14:textId="77777777" w:rsidR="00510EBA" w:rsidRDefault="00510EBA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数据接口</w:t>
            </w:r>
          </w:p>
        </w:tc>
        <w:tc>
          <w:tcPr>
            <w:tcW w:w="4819" w:type="dxa"/>
            <w:vAlign w:val="center"/>
          </w:tcPr>
          <w:p w14:paraId="6066B9DE" w14:textId="77777777" w:rsidR="00510EBA" w:rsidRDefault="00510EBA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系统具备开放的数据接口</w:t>
            </w:r>
          </w:p>
        </w:tc>
        <w:tc>
          <w:tcPr>
            <w:tcW w:w="709" w:type="dxa"/>
            <w:vMerge/>
            <w:vAlign w:val="center"/>
          </w:tcPr>
          <w:p w14:paraId="5FF55D87" w14:textId="77777777" w:rsidR="00510EBA" w:rsidRDefault="00510EBA" w:rsidP="006C280B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  <w:vMerge/>
          </w:tcPr>
          <w:p w14:paraId="6311EE37" w14:textId="77777777" w:rsidR="00510EBA" w:rsidRDefault="00510EBA" w:rsidP="006C280B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41EC9C95" w14:textId="77777777" w:rsidR="00510EBA" w:rsidRDefault="00510EBA" w:rsidP="006C280B">
            <w:pPr>
              <w:jc w:val="center"/>
              <w:rPr>
                <w:szCs w:val="21"/>
              </w:rPr>
            </w:pPr>
          </w:p>
        </w:tc>
      </w:tr>
      <w:tr w:rsidR="00510EBA" w14:paraId="6B7C29EA" w14:textId="77777777" w:rsidTr="006C280B">
        <w:trPr>
          <w:trHeight w:val="284"/>
          <w:jc w:val="center"/>
        </w:trPr>
        <w:tc>
          <w:tcPr>
            <w:tcW w:w="959" w:type="dxa"/>
            <w:vMerge/>
            <w:vAlign w:val="center"/>
          </w:tcPr>
          <w:p w14:paraId="03216D39" w14:textId="77777777" w:rsidR="00510EBA" w:rsidRDefault="00510EBA" w:rsidP="006C280B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467C8A6" w14:textId="77777777" w:rsidR="00510EBA" w:rsidRDefault="00510EBA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数据接入</w:t>
            </w:r>
          </w:p>
        </w:tc>
        <w:tc>
          <w:tcPr>
            <w:tcW w:w="4819" w:type="dxa"/>
            <w:vAlign w:val="center"/>
          </w:tcPr>
          <w:p w14:paraId="0C8950D7" w14:textId="77777777" w:rsidR="00510EBA" w:rsidRDefault="00510EBA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系统支持互联网接入</w:t>
            </w:r>
          </w:p>
        </w:tc>
        <w:tc>
          <w:tcPr>
            <w:tcW w:w="709" w:type="dxa"/>
            <w:vMerge/>
            <w:vAlign w:val="center"/>
          </w:tcPr>
          <w:p w14:paraId="0AEF0BFE" w14:textId="77777777" w:rsidR="00510EBA" w:rsidRDefault="00510EBA" w:rsidP="006C280B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  <w:vMerge/>
          </w:tcPr>
          <w:p w14:paraId="0FABD87B" w14:textId="77777777" w:rsidR="00510EBA" w:rsidRDefault="00510EBA" w:rsidP="006C280B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4E9CABEB" w14:textId="77777777" w:rsidR="00510EBA" w:rsidRDefault="00510EBA" w:rsidP="006C280B">
            <w:pPr>
              <w:jc w:val="center"/>
              <w:rPr>
                <w:szCs w:val="21"/>
              </w:rPr>
            </w:pPr>
          </w:p>
        </w:tc>
      </w:tr>
      <w:tr w:rsidR="00510EBA" w14:paraId="2EA8941C" w14:textId="77777777" w:rsidTr="006C280B">
        <w:trPr>
          <w:trHeight w:val="284"/>
          <w:jc w:val="center"/>
        </w:trPr>
        <w:tc>
          <w:tcPr>
            <w:tcW w:w="959" w:type="dxa"/>
            <w:vMerge/>
            <w:vAlign w:val="center"/>
          </w:tcPr>
          <w:p w14:paraId="1560E428" w14:textId="77777777" w:rsidR="00510EBA" w:rsidRDefault="00510EBA" w:rsidP="006C280B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411D869B" w14:textId="77777777" w:rsidR="00510EBA" w:rsidRDefault="00510EBA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系统功能</w:t>
            </w:r>
          </w:p>
        </w:tc>
        <w:tc>
          <w:tcPr>
            <w:tcW w:w="4819" w:type="dxa"/>
            <w:vAlign w:val="center"/>
          </w:tcPr>
          <w:p w14:paraId="24C1CB5E" w14:textId="77777777" w:rsidR="00510EBA" w:rsidRDefault="00510EBA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具备在移动端、</w:t>
            </w: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C</w:t>
            </w:r>
            <w:r>
              <w:rPr>
                <w:rFonts w:hint="eastAsia"/>
                <w:szCs w:val="21"/>
              </w:rPr>
              <w:t>端中管理人员信息的功能</w:t>
            </w:r>
          </w:p>
        </w:tc>
        <w:tc>
          <w:tcPr>
            <w:tcW w:w="709" w:type="dxa"/>
            <w:vMerge/>
            <w:vAlign w:val="center"/>
          </w:tcPr>
          <w:p w14:paraId="39A38D92" w14:textId="77777777" w:rsidR="00510EBA" w:rsidRDefault="00510EBA" w:rsidP="006C280B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  <w:vMerge/>
          </w:tcPr>
          <w:p w14:paraId="527AEB43" w14:textId="77777777" w:rsidR="00510EBA" w:rsidRDefault="00510EBA" w:rsidP="006C280B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50A03F48" w14:textId="77777777" w:rsidR="00510EBA" w:rsidRDefault="00510EBA" w:rsidP="006C280B">
            <w:pPr>
              <w:jc w:val="center"/>
              <w:rPr>
                <w:szCs w:val="21"/>
              </w:rPr>
            </w:pPr>
          </w:p>
        </w:tc>
      </w:tr>
      <w:tr w:rsidR="00510EBA" w14:paraId="75451664" w14:textId="77777777" w:rsidTr="006C280B">
        <w:trPr>
          <w:trHeight w:val="284"/>
          <w:jc w:val="center"/>
        </w:trPr>
        <w:tc>
          <w:tcPr>
            <w:tcW w:w="959" w:type="dxa"/>
            <w:vMerge w:val="restart"/>
            <w:vAlign w:val="center"/>
          </w:tcPr>
          <w:p w14:paraId="1446BFAE" w14:textId="77777777" w:rsidR="00510EBA" w:rsidRDefault="00510EBA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评分项</w:t>
            </w:r>
          </w:p>
        </w:tc>
        <w:tc>
          <w:tcPr>
            <w:tcW w:w="1843" w:type="dxa"/>
            <w:vAlign w:val="center"/>
          </w:tcPr>
          <w:p w14:paraId="793430F4" w14:textId="77777777" w:rsidR="00510EBA" w:rsidRDefault="00510EBA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数据统计分析</w:t>
            </w:r>
          </w:p>
        </w:tc>
        <w:tc>
          <w:tcPr>
            <w:tcW w:w="4819" w:type="dxa"/>
          </w:tcPr>
          <w:p w14:paraId="6246EA10" w14:textId="77777777" w:rsidR="00510EBA" w:rsidRDefault="00510EBA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人员基础信息</w:t>
            </w:r>
          </w:p>
          <w:p w14:paraId="558E5788" w14:textId="77777777" w:rsidR="00510EBA" w:rsidRDefault="00510EBA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作业人员出勤率</w:t>
            </w:r>
          </w:p>
          <w:p w14:paraId="50C0CF93" w14:textId="77777777" w:rsidR="00510EBA" w:rsidRDefault="00510EBA" w:rsidP="006C280B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用工数量</w:t>
            </w:r>
          </w:p>
          <w:p w14:paraId="0FE82C12" w14:textId="77777777" w:rsidR="00510EBA" w:rsidRDefault="00510EBA" w:rsidP="006C280B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系统提示信息</w:t>
            </w:r>
          </w:p>
          <w:p w14:paraId="58EF7712" w14:textId="77777777" w:rsidR="00510EBA" w:rsidRDefault="00510EBA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每项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709" w:type="dxa"/>
            <w:vAlign w:val="center"/>
          </w:tcPr>
          <w:p w14:paraId="75B7C0C8" w14:textId="77777777" w:rsidR="00510EBA" w:rsidRDefault="00510EBA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</w:p>
        </w:tc>
        <w:tc>
          <w:tcPr>
            <w:tcW w:w="1588" w:type="dxa"/>
          </w:tcPr>
          <w:p w14:paraId="256BB14B" w14:textId="77777777" w:rsidR="00510EBA" w:rsidRDefault="00510EBA" w:rsidP="006C280B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14:paraId="2F7D4ECF" w14:textId="77777777" w:rsidR="00510EBA" w:rsidRDefault="00510EBA" w:rsidP="006C280B">
            <w:pPr>
              <w:jc w:val="center"/>
              <w:rPr>
                <w:szCs w:val="21"/>
              </w:rPr>
            </w:pPr>
          </w:p>
        </w:tc>
      </w:tr>
      <w:tr w:rsidR="00510EBA" w14:paraId="5CE33CDD" w14:textId="77777777" w:rsidTr="006C280B">
        <w:trPr>
          <w:trHeight w:val="284"/>
          <w:jc w:val="center"/>
        </w:trPr>
        <w:tc>
          <w:tcPr>
            <w:tcW w:w="959" w:type="dxa"/>
            <w:vMerge/>
            <w:vAlign w:val="center"/>
          </w:tcPr>
          <w:p w14:paraId="7678E732" w14:textId="77777777" w:rsidR="00510EBA" w:rsidRDefault="00510EBA" w:rsidP="006C280B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74A6686" w14:textId="77777777" w:rsidR="00510EBA" w:rsidRDefault="00510EBA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系统提示</w:t>
            </w:r>
          </w:p>
        </w:tc>
        <w:tc>
          <w:tcPr>
            <w:tcW w:w="4819" w:type="dxa"/>
          </w:tcPr>
          <w:p w14:paraId="1C4BD1D0" w14:textId="77777777" w:rsidR="00510EBA" w:rsidRDefault="00510EBA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超龄</w:t>
            </w:r>
          </w:p>
          <w:p w14:paraId="23BCD5B5" w14:textId="77777777" w:rsidR="00510EBA" w:rsidRDefault="00510EBA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未成年人进入</w:t>
            </w:r>
          </w:p>
          <w:p w14:paraId="1E5F3CA0" w14:textId="77777777" w:rsidR="00510EBA" w:rsidRDefault="00510EBA" w:rsidP="006C280B"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身份证过期</w:t>
            </w:r>
          </w:p>
          <w:p w14:paraId="46A57E9F" w14:textId="77777777" w:rsidR="00510EBA" w:rsidRDefault="00510EBA" w:rsidP="006C280B">
            <w:pPr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合同失效</w:t>
            </w:r>
          </w:p>
          <w:p w14:paraId="55F771F4" w14:textId="77777777" w:rsidR="00510EBA" w:rsidRDefault="00510EBA" w:rsidP="006C280B">
            <w:pPr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资格证书到期</w:t>
            </w:r>
          </w:p>
          <w:p w14:paraId="10DB6F77" w14:textId="77777777" w:rsidR="00510EBA" w:rsidRDefault="00510EBA" w:rsidP="006C280B">
            <w:pPr>
              <w:rPr>
                <w:szCs w:val="21"/>
              </w:rPr>
            </w:pP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未接受安全教育</w:t>
            </w:r>
          </w:p>
          <w:p w14:paraId="4D4FE931" w14:textId="77777777" w:rsidR="00510EBA" w:rsidRDefault="00510EBA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培训考核不合格</w:t>
            </w:r>
          </w:p>
          <w:p w14:paraId="0DB1E927" w14:textId="77777777" w:rsidR="00510EBA" w:rsidRDefault="00510EBA" w:rsidP="006C280B">
            <w:pPr>
              <w:rPr>
                <w:szCs w:val="21"/>
              </w:rPr>
            </w:pP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进出场时间异常</w:t>
            </w:r>
          </w:p>
          <w:p w14:paraId="7D4A234E" w14:textId="77777777" w:rsidR="00510EBA" w:rsidRDefault="00510EBA" w:rsidP="006C280B">
            <w:pPr>
              <w:rPr>
                <w:szCs w:val="21"/>
              </w:rPr>
            </w:pP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不良记录</w:t>
            </w:r>
          </w:p>
          <w:p w14:paraId="203952A3" w14:textId="77777777" w:rsidR="00510EBA" w:rsidRDefault="00510EBA" w:rsidP="006C280B">
            <w:pPr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黑名单</w:t>
            </w:r>
          </w:p>
          <w:p w14:paraId="5223EEE3" w14:textId="77777777" w:rsidR="00510EBA" w:rsidRDefault="00510EBA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每项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709" w:type="dxa"/>
            <w:vAlign w:val="center"/>
          </w:tcPr>
          <w:p w14:paraId="479052BB" w14:textId="77777777" w:rsidR="00510EBA" w:rsidRDefault="00510EBA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</w:p>
        </w:tc>
        <w:tc>
          <w:tcPr>
            <w:tcW w:w="1588" w:type="dxa"/>
          </w:tcPr>
          <w:p w14:paraId="06C2A8BA" w14:textId="77777777" w:rsidR="00510EBA" w:rsidRDefault="00510EBA" w:rsidP="006C280B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14:paraId="74CFA469" w14:textId="77777777" w:rsidR="00510EBA" w:rsidRDefault="00510EBA" w:rsidP="006C280B">
            <w:pPr>
              <w:jc w:val="center"/>
              <w:rPr>
                <w:szCs w:val="21"/>
              </w:rPr>
            </w:pPr>
          </w:p>
        </w:tc>
      </w:tr>
      <w:tr w:rsidR="00510EBA" w14:paraId="4B0A5C01" w14:textId="77777777" w:rsidTr="006C280B">
        <w:trPr>
          <w:trHeight w:val="284"/>
          <w:jc w:val="center"/>
        </w:trPr>
        <w:tc>
          <w:tcPr>
            <w:tcW w:w="959" w:type="dxa"/>
            <w:vMerge/>
            <w:vAlign w:val="center"/>
          </w:tcPr>
          <w:p w14:paraId="14A2D9B5" w14:textId="77777777" w:rsidR="00510EBA" w:rsidRDefault="00510EBA" w:rsidP="006C280B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686AC0D" w14:textId="77777777" w:rsidR="00510EBA" w:rsidRDefault="00510EBA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数据同步</w:t>
            </w:r>
          </w:p>
        </w:tc>
        <w:tc>
          <w:tcPr>
            <w:tcW w:w="4819" w:type="dxa"/>
            <w:vAlign w:val="center"/>
          </w:tcPr>
          <w:p w14:paraId="37834A83" w14:textId="77777777" w:rsidR="00510EBA" w:rsidRDefault="00510EBA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与其他管理系统自动同步数据</w:t>
            </w:r>
          </w:p>
        </w:tc>
        <w:tc>
          <w:tcPr>
            <w:tcW w:w="709" w:type="dxa"/>
            <w:vAlign w:val="center"/>
          </w:tcPr>
          <w:p w14:paraId="42CE4A9F" w14:textId="77777777" w:rsidR="00510EBA" w:rsidRDefault="00510EBA" w:rsidP="006C280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588" w:type="dxa"/>
          </w:tcPr>
          <w:p w14:paraId="7F119717" w14:textId="77777777" w:rsidR="00510EBA" w:rsidRDefault="00510EBA" w:rsidP="006C280B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14:paraId="60DE4BAF" w14:textId="77777777" w:rsidR="00510EBA" w:rsidRDefault="00510EBA" w:rsidP="006C280B">
            <w:pPr>
              <w:jc w:val="center"/>
              <w:rPr>
                <w:szCs w:val="21"/>
              </w:rPr>
            </w:pPr>
          </w:p>
        </w:tc>
      </w:tr>
      <w:tr w:rsidR="00510EBA" w14:paraId="680E1C42" w14:textId="77777777" w:rsidTr="006C280B">
        <w:trPr>
          <w:trHeight w:val="284"/>
          <w:jc w:val="center"/>
        </w:trPr>
        <w:tc>
          <w:tcPr>
            <w:tcW w:w="959" w:type="dxa"/>
            <w:vMerge/>
            <w:vAlign w:val="center"/>
          </w:tcPr>
          <w:p w14:paraId="67786DA0" w14:textId="77777777" w:rsidR="00510EBA" w:rsidRDefault="00510EBA" w:rsidP="006C280B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212761C" w14:textId="77777777" w:rsidR="00510EBA" w:rsidRDefault="00510EBA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数据存储周期</w:t>
            </w:r>
          </w:p>
        </w:tc>
        <w:tc>
          <w:tcPr>
            <w:tcW w:w="4819" w:type="dxa"/>
            <w:vAlign w:val="center"/>
          </w:tcPr>
          <w:p w14:paraId="6949C19F" w14:textId="77777777" w:rsidR="00510EBA" w:rsidRDefault="00510EBA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保存至工程竣工</w:t>
            </w:r>
          </w:p>
        </w:tc>
        <w:tc>
          <w:tcPr>
            <w:tcW w:w="709" w:type="dxa"/>
            <w:vAlign w:val="center"/>
          </w:tcPr>
          <w:p w14:paraId="4D95EC78" w14:textId="77777777" w:rsidR="00510EBA" w:rsidRDefault="00510EBA" w:rsidP="006C280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588" w:type="dxa"/>
          </w:tcPr>
          <w:p w14:paraId="0B9D8D2A" w14:textId="77777777" w:rsidR="00510EBA" w:rsidRDefault="00510EBA" w:rsidP="006C280B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14:paraId="363D485E" w14:textId="77777777" w:rsidR="00510EBA" w:rsidRDefault="00510EBA" w:rsidP="006C280B">
            <w:pPr>
              <w:jc w:val="center"/>
              <w:rPr>
                <w:szCs w:val="21"/>
              </w:rPr>
            </w:pPr>
          </w:p>
        </w:tc>
      </w:tr>
      <w:tr w:rsidR="00510EBA" w14:paraId="10B16DE8" w14:textId="77777777" w:rsidTr="006C280B">
        <w:trPr>
          <w:trHeight w:val="284"/>
          <w:jc w:val="center"/>
        </w:trPr>
        <w:tc>
          <w:tcPr>
            <w:tcW w:w="959" w:type="dxa"/>
            <w:vMerge/>
            <w:vAlign w:val="center"/>
          </w:tcPr>
          <w:p w14:paraId="005EEF37" w14:textId="77777777" w:rsidR="00510EBA" w:rsidRDefault="00510EBA" w:rsidP="006C280B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50BBF49" w14:textId="77777777" w:rsidR="00510EBA" w:rsidRDefault="00510EBA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实施效果</w:t>
            </w:r>
          </w:p>
          <w:p w14:paraId="3EB6371A" w14:textId="77777777" w:rsidR="00510EBA" w:rsidRDefault="00510EBA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（管理效益、社会效益、经济效益）</w:t>
            </w:r>
          </w:p>
        </w:tc>
        <w:tc>
          <w:tcPr>
            <w:tcW w:w="4819" w:type="dxa"/>
            <w:vAlign w:val="center"/>
          </w:tcPr>
          <w:p w14:paraId="6F6CB1AA" w14:textId="77777777" w:rsidR="00510EBA" w:rsidRDefault="00510EBA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一般（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15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709" w:type="dxa"/>
            <w:vMerge w:val="restart"/>
            <w:vAlign w:val="center"/>
          </w:tcPr>
          <w:p w14:paraId="37E8C311" w14:textId="77777777" w:rsidR="00510EBA" w:rsidRDefault="00510EBA" w:rsidP="006C280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45</w:t>
            </w:r>
          </w:p>
        </w:tc>
        <w:tc>
          <w:tcPr>
            <w:tcW w:w="1588" w:type="dxa"/>
            <w:vMerge w:val="restart"/>
          </w:tcPr>
          <w:p w14:paraId="779023D6" w14:textId="77777777" w:rsidR="00510EBA" w:rsidRDefault="00510EBA" w:rsidP="006C280B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 w:val="restart"/>
          </w:tcPr>
          <w:p w14:paraId="6FBBBF93" w14:textId="77777777" w:rsidR="00510EBA" w:rsidRDefault="00510EBA" w:rsidP="006C280B">
            <w:pPr>
              <w:jc w:val="center"/>
              <w:rPr>
                <w:szCs w:val="21"/>
              </w:rPr>
            </w:pPr>
          </w:p>
        </w:tc>
      </w:tr>
      <w:tr w:rsidR="00510EBA" w14:paraId="6F3427E1" w14:textId="77777777" w:rsidTr="006C280B">
        <w:trPr>
          <w:trHeight w:val="284"/>
          <w:jc w:val="center"/>
        </w:trPr>
        <w:tc>
          <w:tcPr>
            <w:tcW w:w="959" w:type="dxa"/>
            <w:vMerge/>
            <w:vAlign w:val="center"/>
          </w:tcPr>
          <w:p w14:paraId="01D2085F" w14:textId="77777777" w:rsidR="00510EBA" w:rsidRDefault="00510EBA" w:rsidP="006C280B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7197C2A1" w14:textId="77777777" w:rsidR="00510EBA" w:rsidRDefault="00510EBA" w:rsidP="006C280B">
            <w:pPr>
              <w:jc w:val="center"/>
              <w:rPr>
                <w:szCs w:val="21"/>
              </w:rPr>
            </w:pPr>
          </w:p>
        </w:tc>
        <w:tc>
          <w:tcPr>
            <w:tcW w:w="4819" w:type="dxa"/>
            <w:vAlign w:val="center"/>
          </w:tcPr>
          <w:p w14:paraId="66129B71" w14:textId="77777777" w:rsidR="00510EBA" w:rsidRDefault="00510EBA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良（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30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709" w:type="dxa"/>
            <w:vMerge/>
            <w:vAlign w:val="center"/>
          </w:tcPr>
          <w:p w14:paraId="72E21FAE" w14:textId="77777777" w:rsidR="00510EBA" w:rsidRDefault="00510EBA" w:rsidP="006C280B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  <w:vMerge/>
          </w:tcPr>
          <w:p w14:paraId="67E64A0C" w14:textId="77777777" w:rsidR="00510EBA" w:rsidRDefault="00510EBA" w:rsidP="006C280B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08B3A7AC" w14:textId="77777777" w:rsidR="00510EBA" w:rsidRDefault="00510EBA" w:rsidP="006C280B">
            <w:pPr>
              <w:jc w:val="center"/>
              <w:rPr>
                <w:szCs w:val="21"/>
              </w:rPr>
            </w:pPr>
          </w:p>
        </w:tc>
      </w:tr>
      <w:tr w:rsidR="00510EBA" w14:paraId="296E7A3C" w14:textId="77777777" w:rsidTr="006C280B">
        <w:trPr>
          <w:trHeight w:val="284"/>
          <w:jc w:val="center"/>
        </w:trPr>
        <w:tc>
          <w:tcPr>
            <w:tcW w:w="959" w:type="dxa"/>
            <w:vMerge/>
            <w:vAlign w:val="center"/>
          </w:tcPr>
          <w:p w14:paraId="3EEADDFF" w14:textId="77777777" w:rsidR="00510EBA" w:rsidRDefault="00510EBA" w:rsidP="006C280B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535351D5" w14:textId="77777777" w:rsidR="00510EBA" w:rsidRDefault="00510EBA" w:rsidP="006C280B">
            <w:pPr>
              <w:jc w:val="center"/>
              <w:rPr>
                <w:szCs w:val="21"/>
              </w:rPr>
            </w:pPr>
          </w:p>
        </w:tc>
        <w:tc>
          <w:tcPr>
            <w:tcW w:w="4819" w:type="dxa"/>
            <w:vAlign w:val="center"/>
          </w:tcPr>
          <w:p w14:paraId="3E773C2F" w14:textId="77777777" w:rsidR="00510EBA" w:rsidRDefault="00510EBA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优（</w:t>
            </w:r>
            <w:r>
              <w:rPr>
                <w:szCs w:val="21"/>
              </w:rPr>
              <w:t>30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45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709" w:type="dxa"/>
            <w:vMerge/>
            <w:vAlign w:val="center"/>
          </w:tcPr>
          <w:p w14:paraId="7F4CAED0" w14:textId="77777777" w:rsidR="00510EBA" w:rsidRDefault="00510EBA" w:rsidP="006C280B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  <w:vMerge/>
          </w:tcPr>
          <w:p w14:paraId="3BDB564D" w14:textId="77777777" w:rsidR="00510EBA" w:rsidRDefault="00510EBA" w:rsidP="006C280B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688AA1CF" w14:textId="77777777" w:rsidR="00510EBA" w:rsidRDefault="00510EBA" w:rsidP="006C280B">
            <w:pPr>
              <w:jc w:val="center"/>
              <w:rPr>
                <w:szCs w:val="21"/>
              </w:rPr>
            </w:pPr>
          </w:p>
        </w:tc>
      </w:tr>
      <w:tr w:rsidR="00F84B61" w14:paraId="1712083D" w14:textId="77777777" w:rsidTr="006C280B">
        <w:trPr>
          <w:trHeight w:val="284"/>
          <w:jc w:val="center"/>
        </w:trPr>
        <w:tc>
          <w:tcPr>
            <w:tcW w:w="959" w:type="dxa"/>
            <w:vMerge w:val="restart"/>
            <w:vAlign w:val="center"/>
          </w:tcPr>
          <w:p w14:paraId="0E542931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加分项</w:t>
            </w:r>
          </w:p>
        </w:tc>
        <w:tc>
          <w:tcPr>
            <w:tcW w:w="1843" w:type="dxa"/>
            <w:vAlign w:val="center"/>
          </w:tcPr>
          <w:p w14:paraId="4DBCE4AA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拓展应用</w:t>
            </w:r>
          </w:p>
        </w:tc>
        <w:tc>
          <w:tcPr>
            <w:tcW w:w="4819" w:type="dxa"/>
            <w:vAlign w:val="center"/>
          </w:tcPr>
          <w:p w14:paraId="629D1982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对薪资、诚信、人员定位、人员健康等进行信息化管理，每项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分，最高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709" w:type="dxa"/>
            <w:vAlign w:val="center"/>
          </w:tcPr>
          <w:p w14:paraId="3FE88291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588" w:type="dxa"/>
          </w:tcPr>
          <w:p w14:paraId="55E5D58F" w14:textId="77777777" w:rsidR="00F84B61" w:rsidRDefault="00F84B61" w:rsidP="006C280B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14:paraId="6D3EA377" w14:textId="77777777" w:rsidR="00F84B61" w:rsidRDefault="00F84B61" w:rsidP="006C280B">
            <w:pPr>
              <w:jc w:val="center"/>
              <w:rPr>
                <w:szCs w:val="21"/>
              </w:rPr>
            </w:pPr>
          </w:p>
        </w:tc>
      </w:tr>
      <w:tr w:rsidR="00F84B61" w14:paraId="5E6B3FD7" w14:textId="77777777" w:rsidTr="006C280B">
        <w:trPr>
          <w:trHeight w:val="284"/>
          <w:jc w:val="center"/>
        </w:trPr>
        <w:tc>
          <w:tcPr>
            <w:tcW w:w="959" w:type="dxa"/>
            <w:vMerge/>
          </w:tcPr>
          <w:p w14:paraId="29D2D751" w14:textId="77777777" w:rsidR="00F84B61" w:rsidRDefault="00F84B61" w:rsidP="006C280B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89AF906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科技创新</w:t>
            </w:r>
          </w:p>
        </w:tc>
        <w:tc>
          <w:tcPr>
            <w:tcW w:w="4819" w:type="dxa"/>
            <w:vAlign w:val="center"/>
          </w:tcPr>
          <w:p w14:paraId="0C50104F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通过新技术研发或应用，显著提升人员管理水平，或形成专利技术等成果</w:t>
            </w:r>
          </w:p>
        </w:tc>
        <w:tc>
          <w:tcPr>
            <w:tcW w:w="709" w:type="dxa"/>
            <w:vAlign w:val="center"/>
          </w:tcPr>
          <w:p w14:paraId="768E51DB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588" w:type="dxa"/>
          </w:tcPr>
          <w:p w14:paraId="4CE73060" w14:textId="77777777" w:rsidR="00F84B61" w:rsidRDefault="00F84B61" w:rsidP="006C280B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14:paraId="5C37A96A" w14:textId="77777777" w:rsidR="00F84B61" w:rsidRDefault="00F84B61" w:rsidP="006C280B">
            <w:pPr>
              <w:jc w:val="center"/>
              <w:rPr>
                <w:szCs w:val="21"/>
              </w:rPr>
            </w:pPr>
          </w:p>
        </w:tc>
      </w:tr>
    </w:tbl>
    <w:p w14:paraId="537D105E" w14:textId="77777777" w:rsidR="00F84B61" w:rsidRPr="00F84B61" w:rsidRDefault="00F84B61" w:rsidP="00F84B61">
      <w:pPr>
        <w:widowControl/>
        <w:jc w:val="center"/>
        <w:rPr>
          <w:rFonts w:ascii="仿宋_GB2312" w:eastAsia="仿宋_GB2312"/>
          <w:b/>
          <w:bCs/>
          <w:sz w:val="32"/>
        </w:rPr>
      </w:pPr>
      <w:r>
        <w:rPr>
          <w:rFonts w:ascii="仿宋" w:eastAsia="仿宋" w:hAnsi="仿宋"/>
          <w:sz w:val="24"/>
        </w:rPr>
        <w:br w:type="page"/>
      </w:r>
      <w:r w:rsidR="007A03CA" w:rsidRPr="007A03CA">
        <w:rPr>
          <w:rFonts w:ascii="仿宋_GB2312" w:eastAsia="仿宋_GB2312" w:hint="eastAsia"/>
          <w:b/>
          <w:bCs/>
          <w:sz w:val="32"/>
        </w:rPr>
        <w:lastRenderedPageBreak/>
        <w:t>表</w:t>
      </w:r>
      <w:r w:rsidR="007A03CA" w:rsidRPr="007A03CA">
        <w:rPr>
          <w:rFonts w:ascii="仿宋_GB2312" w:eastAsia="仿宋_GB2312"/>
          <w:b/>
          <w:bCs/>
          <w:sz w:val="32"/>
        </w:rPr>
        <w:t xml:space="preserve">2 </w:t>
      </w:r>
      <w:r w:rsidRPr="00F84B61">
        <w:rPr>
          <w:rFonts w:ascii="仿宋_GB2312" w:eastAsia="仿宋_GB2312"/>
          <w:b/>
          <w:bCs/>
          <w:sz w:val="32"/>
        </w:rPr>
        <w:t>施工机械设备管理</w:t>
      </w:r>
      <w:r w:rsidRPr="00F84B61">
        <w:rPr>
          <w:rFonts w:ascii="仿宋_GB2312" w:eastAsia="仿宋_GB2312" w:hint="eastAsia"/>
          <w:b/>
          <w:bCs/>
          <w:sz w:val="32"/>
        </w:rPr>
        <w:t>自评表</w:t>
      </w:r>
    </w:p>
    <w:tbl>
      <w:tblPr>
        <w:tblStyle w:val="a8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953"/>
        <w:gridCol w:w="1990"/>
        <w:gridCol w:w="4647"/>
        <w:gridCol w:w="706"/>
        <w:gridCol w:w="1480"/>
        <w:gridCol w:w="851"/>
      </w:tblGrid>
      <w:tr w:rsidR="00F84B61" w14:paraId="54D1047B" w14:textId="77777777" w:rsidTr="00F84B61">
        <w:trPr>
          <w:jc w:val="center"/>
        </w:trPr>
        <w:tc>
          <w:tcPr>
            <w:tcW w:w="953" w:type="dxa"/>
          </w:tcPr>
          <w:p w14:paraId="7FE9CA40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bookmarkStart w:id="2" w:name="_Hlk107907839"/>
            <w:r>
              <w:rPr>
                <w:rFonts w:hint="eastAsia"/>
                <w:b/>
                <w:szCs w:val="21"/>
              </w:rPr>
              <w:t>评价类</w:t>
            </w:r>
          </w:p>
        </w:tc>
        <w:tc>
          <w:tcPr>
            <w:tcW w:w="1990" w:type="dxa"/>
          </w:tcPr>
          <w:p w14:paraId="4700ECDD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评价项</w:t>
            </w:r>
          </w:p>
        </w:tc>
        <w:tc>
          <w:tcPr>
            <w:tcW w:w="4647" w:type="dxa"/>
          </w:tcPr>
          <w:p w14:paraId="098BBE9E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评价内容</w:t>
            </w:r>
          </w:p>
        </w:tc>
        <w:tc>
          <w:tcPr>
            <w:tcW w:w="706" w:type="dxa"/>
            <w:vAlign w:val="center"/>
          </w:tcPr>
          <w:p w14:paraId="511C6F31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分值</w:t>
            </w:r>
          </w:p>
        </w:tc>
        <w:tc>
          <w:tcPr>
            <w:tcW w:w="1480" w:type="dxa"/>
          </w:tcPr>
          <w:p w14:paraId="4AE282B1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应用详情</w:t>
            </w:r>
          </w:p>
        </w:tc>
        <w:tc>
          <w:tcPr>
            <w:tcW w:w="851" w:type="dxa"/>
          </w:tcPr>
          <w:p w14:paraId="6EBC9C9C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自评分</w:t>
            </w:r>
          </w:p>
        </w:tc>
      </w:tr>
      <w:bookmarkEnd w:id="2"/>
      <w:tr w:rsidR="00F84B61" w14:paraId="6E1475B3" w14:textId="77777777" w:rsidTr="00F84B61">
        <w:trPr>
          <w:jc w:val="center"/>
        </w:trPr>
        <w:tc>
          <w:tcPr>
            <w:tcW w:w="953" w:type="dxa"/>
            <w:vMerge w:val="restart"/>
            <w:vAlign w:val="center"/>
          </w:tcPr>
          <w:p w14:paraId="71A5CD9B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基础项</w:t>
            </w:r>
          </w:p>
        </w:tc>
        <w:tc>
          <w:tcPr>
            <w:tcW w:w="1990" w:type="dxa"/>
            <w:vAlign w:val="center"/>
          </w:tcPr>
          <w:p w14:paraId="00CD94DF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基础信息管理</w:t>
            </w:r>
          </w:p>
        </w:tc>
        <w:tc>
          <w:tcPr>
            <w:tcW w:w="4647" w:type="dxa"/>
            <w:vAlign w:val="center"/>
          </w:tcPr>
          <w:p w14:paraId="69D4CF4E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施工机械设备基础信息</w:t>
            </w:r>
          </w:p>
          <w:p w14:paraId="2421C831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施工机械设备人员信息</w:t>
            </w:r>
          </w:p>
        </w:tc>
        <w:tc>
          <w:tcPr>
            <w:tcW w:w="706" w:type="dxa"/>
            <w:vMerge w:val="restart"/>
            <w:vAlign w:val="center"/>
          </w:tcPr>
          <w:p w14:paraId="3F09D179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480" w:type="dxa"/>
            <w:vMerge w:val="restart"/>
          </w:tcPr>
          <w:p w14:paraId="76B5E858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restart"/>
          </w:tcPr>
          <w:p w14:paraId="3B9F6C8F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5845CEC7" w14:textId="77777777" w:rsidTr="00F84B61">
        <w:trPr>
          <w:jc w:val="center"/>
        </w:trPr>
        <w:tc>
          <w:tcPr>
            <w:tcW w:w="953" w:type="dxa"/>
            <w:vMerge/>
            <w:vAlign w:val="center"/>
          </w:tcPr>
          <w:p w14:paraId="21F4465F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990" w:type="dxa"/>
            <w:vAlign w:val="center"/>
          </w:tcPr>
          <w:p w14:paraId="333C652F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运行状态信息管理</w:t>
            </w:r>
          </w:p>
        </w:tc>
        <w:tc>
          <w:tcPr>
            <w:tcW w:w="4647" w:type="dxa"/>
          </w:tcPr>
          <w:p w14:paraId="2F02782B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塔式起重机运行状态信息</w:t>
            </w:r>
          </w:p>
          <w:p w14:paraId="0CC8D707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施工升降机运行状态信息</w:t>
            </w:r>
          </w:p>
          <w:p w14:paraId="0FEDCD03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盾构机运行状态信息</w:t>
            </w:r>
          </w:p>
        </w:tc>
        <w:tc>
          <w:tcPr>
            <w:tcW w:w="706" w:type="dxa"/>
            <w:vMerge/>
            <w:vAlign w:val="center"/>
          </w:tcPr>
          <w:p w14:paraId="30DE98AC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80" w:type="dxa"/>
            <w:vMerge/>
          </w:tcPr>
          <w:p w14:paraId="6693DB3E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</w:tcPr>
          <w:p w14:paraId="514ED4C8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3AA2024B" w14:textId="77777777" w:rsidTr="00F84B61">
        <w:trPr>
          <w:jc w:val="center"/>
        </w:trPr>
        <w:tc>
          <w:tcPr>
            <w:tcW w:w="953" w:type="dxa"/>
            <w:vMerge/>
            <w:vAlign w:val="center"/>
          </w:tcPr>
          <w:p w14:paraId="091A8522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990" w:type="dxa"/>
            <w:vAlign w:val="center"/>
          </w:tcPr>
          <w:p w14:paraId="59721ED9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维修保养信息管理</w:t>
            </w:r>
          </w:p>
        </w:tc>
        <w:tc>
          <w:tcPr>
            <w:tcW w:w="4647" w:type="dxa"/>
          </w:tcPr>
          <w:p w14:paraId="0A165F33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维修保养对象信息</w:t>
            </w:r>
          </w:p>
          <w:p w14:paraId="174EDE61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维修保养内容</w:t>
            </w:r>
          </w:p>
          <w:p w14:paraId="47B5E137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维修保养人员信息</w:t>
            </w:r>
          </w:p>
          <w:p w14:paraId="278DDABE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维修保养时间信息</w:t>
            </w:r>
          </w:p>
        </w:tc>
        <w:tc>
          <w:tcPr>
            <w:tcW w:w="706" w:type="dxa"/>
            <w:vMerge/>
            <w:vAlign w:val="center"/>
          </w:tcPr>
          <w:p w14:paraId="080D63BF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80" w:type="dxa"/>
            <w:vMerge/>
          </w:tcPr>
          <w:p w14:paraId="04B85D1F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</w:tcPr>
          <w:p w14:paraId="2FD933B9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7B13F9D4" w14:textId="77777777" w:rsidTr="00F84B61">
        <w:trPr>
          <w:jc w:val="center"/>
        </w:trPr>
        <w:tc>
          <w:tcPr>
            <w:tcW w:w="953" w:type="dxa"/>
            <w:vMerge/>
            <w:vAlign w:val="center"/>
          </w:tcPr>
          <w:p w14:paraId="743ED906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990" w:type="dxa"/>
            <w:vAlign w:val="center"/>
          </w:tcPr>
          <w:p w14:paraId="2A18BCF5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数据采集</w:t>
            </w:r>
          </w:p>
        </w:tc>
        <w:tc>
          <w:tcPr>
            <w:tcW w:w="4647" w:type="dxa"/>
          </w:tcPr>
          <w:p w14:paraId="1215CD90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通过二维码、</w:t>
            </w:r>
            <w:r>
              <w:rPr>
                <w:rFonts w:hint="eastAsia"/>
                <w:szCs w:val="21"/>
              </w:rPr>
              <w:t>R</w:t>
            </w:r>
            <w:r>
              <w:rPr>
                <w:szCs w:val="21"/>
              </w:rPr>
              <w:t>FID</w:t>
            </w:r>
            <w:r>
              <w:rPr>
                <w:rFonts w:hint="eastAsia"/>
                <w:szCs w:val="21"/>
              </w:rPr>
              <w:t>技术或访问其他管理系统采集基础信息数据</w:t>
            </w:r>
          </w:p>
          <w:p w14:paraId="697BB685" w14:textId="77777777" w:rsidR="00F84B61" w:rsidRDefault="00F84B61" w:rsidP="006C280B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通过加装身份识别装置采集特种作业人员信息数据</w:t>
            </w:r>
          </w:p>
          <w:p w14:paraId="4A1608C6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通过加装传感设备监控记录其运行状态信息数据</w:t>
            </w:r>
          </w:p>
        </w:tc>
        <w:tc>
          <w:tcPr>
            <w:tcW w:w="706" w:type="dxa"/>
            <w:vMerge/>
            <w:vAlign w:val="center"/>
          </w:tcPr>
          <w:p w14:paraId="4A5B6274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80" w:type="dxa"/>
            <w:vMerge/>
          </w:tcPr>
          <w:p w14:paraId="2EDCE3C5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</w:tcPr>
          <w:p w14:paraId="6B1AB80F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497ED2C5" w14:textId="77777777" w:rsidTr="00F84B61">
        <w:trPr>
          <w:jc w:val="center"/>
        </w:trPr>
        <w:tc>
          <w:tcPr>
            <w:tcW w:w="953" w:type="dxa"/>
            <w:vMerge/>
            <w:vAlign w:val="center"/>
          </w:tcPr>
          <w:p w14:paraId="486426E3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990" w:type="dxa"/>
            <w:vAlign w:val="center"/>
          </w:tcPr>
          <w:p w14:paraId="4534A975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数据传输</w:t>
            </w:r>
          </w:p>
        </w:tc>
        <w:tc>
          <w:tcPr>
            <w:tcW w:w="4647" w:type="dxa"/>
            <w:vAlign w:val="center"/>
          </w:tcPr>
          <w:p w14:paraId="1055C2ED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采集设备具备实时上传数据功能</w:t>
            </w:r>
          </w:p>
        </w:tc>
        <w:tc>
          <w:tcPr>
            <w:tcW w:w="706" w:type="dxa"/>
            <w:vMerge/>
            <w:vAlign w:val="center"/>
          </w:tcPr>
          <w:p w14:paraId="4523B445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80" w:type="dxa"/>
            <w:vMerge/>
          </w:tcPr>
          <w:p w14:paraId="05C7A16C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</w:tcPr>
          <w:p w14:paraId="5688645B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21590D4C" w14:textId="77777777" w:rsidTr="00F84B61">
        <w:trPr>
          <w:trHeight w:val="404"/>
          <w:jc w:val="center"/>
        </w:trPr>
        <w:tc>
          <w:tcPr>
            <w:tcW w:w="953" w:type="dxa"/>
            <w:vMerge/>
            <w:vAlign w:val="center"/>
          </w:tcPr>
          <w:p w14:paraId="2168B5FF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990" w:type="dxa"/>
            <w:vAlign w:val="center"/>
          </w:tcPr>
          <w:p w14:paraId="491AB6BA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数据存储</w:t>
            </w:r>
          </w:p>
        </w:tc>
        <w:tc>
          <w:tcPr>
            <w:tcW w:w="4647" w:type="dxa"/>
            <w:vAlign w:val="center"/>
          </w:tcPr>
          <w:p w14:paraId="20E0D52A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数据信息采用本地或云存储的方式存储</w:t>
            </w:r>
          </w:p>
        </w:tc>
        <w:tc>
          <w:tcPr>
            <w:tcW w:w="706" w:type="dxa"/>
            <w:vMerge/>
            <w:vAlign w:val="center"/>
          </w:tcPr>
          <w:p w14:paraId="6C5E6CB2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80" w:type="dxa"/>
            <w:vMerge/>
          </w:tcPr>
          <w:p w14:paraId="7D7CCA98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</w:tcPr>
          <w:p w14:paraId="377512A5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07989341" w14:textId="77777777" w:rsidTr="00F84B61">
        <w:trPr>
          <w:trHeight w:val="404"/>
          <w:jc w:val="center"/>
        </w:trPr>
        <w:tc>
          <w:tcPr>
            <w:tcW w:w="953" w:type="dxa"/>
            <w:vMerge/>
            <w:vAlign w:val="center"/>
          </w:tcPr>
          <w:p w14:paraId="705FEFC7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990" w:type="dxa"/>
            <w:vAlign w:val="center"/>
          </w:tcPr>
          <w:p w14:paraId="2B7E96F6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数据接口</w:t>
            </w:r>
          </w:p>
        </w:tc>
        <w:tc>
          <w:tcPr>
            <w:tcW w:w="4647" w:type="dxa"/>
            <w:vAlign w:val="center"/>
          </w:tcPr>
          <w:p w14:paraId="327223F9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系统具备开放的数据接口</w:t>
            </w:r>
          </w:p>
        </w:tc>
        <w:tc>
          <w:tcPr>
            <w:tcW w:w="706" w:type="dxa"/>
            <w:vMerge/>
            <w:vAlign w:val="center"/>
          </w:tcPr>
          <w:p w14:paraId="5FDAE1AB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80" w:type="dxa"/>
            <w:vMerge/>
          </w:tcPr>
          <w:p w14:paraId="6B1051A2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</w:tcPr>
          <w:p w14:paraId="6C189EFF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5F99AE30" w14:textId="77777777" w:rsidTr="00F84B61">
        <w:trPr>
          <w:trHeight w:val="404"/>
          <w:jc w:val="center"/>
        </w:trPr>
        <w:tc>
          <w:tcPr>
            <w:tcW w:w="953" w:type="dxa"/>
            <w:vMerge/>
            <w:vAlign w:val="center"/>
          </w:tcPr>
          <w:p w14:paraId="0355C669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990" w:type="dxa"/>
            <w:vAlign w:val="center"/>
          </w:tcPr>
          <w:p w14:paraId="0CA95A8D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数据接入</w:t>
            </w:r>
          </w:p>
        </w:tc>
        <w:tc>
          <w:tcPr>
            <w:tcW w:w="4647" w:type="dxa"/>
            <w:vAlign w:val="center"/>
          </w:tcPr>
          <w:p w14:paraId="580393BC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系统支持互联网接入</w:t>
            </w:r>
          </w:p>
        </w:tc>
        <w:tc>
          <w:tcPr>
            <w:tcW w:w="706" w:type="dxa"/>
            <w:vMerge/>
            <w:vAlign w:val="center"/>
          </w:tcPr>
          <w:p w14:paraId="1C477C33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80" w:type="dxa"/>
            <w:vMerge/>
          </w:tcPr>
          <w:p w14:paraId="7D746F64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</w:tcPr>
          <w:p w14:paraId="76E23860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682EC830" w14:textId="77777777" w:rsidTr="00F84B61">
        <w:trPr>
          <w:trHeight w:val="404"/>
          <w:jc w:val="center"/>
        </w:trPr>
        <w:tc>
          <w:tcPr>
            <w:tcW w:w="953" w:type="dxa"/>
            <w:vMerge/>
            <w:vAlign w:val="center"/>
          </w:tcPr>
          <w:p w14:paraId="25BC5642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990" w:type="dxa"/>
            <w:vMerge w:val="restart"/>
            <w:vAlign w:val="center"/>
          </w:tcPr>
          <w:p w14:paraId="4545EE41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监控设备功能</w:t>
            </w:r>
          </w:p>
        </w:tc>
        <w:tc>
          <w:tcPr>
            <w:tcW w:w="4647" w:type="dxa"/>
          </w:tcPr>
          <w:p w14:paraId="26D20A02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塔式起重机：</w:t>
            </w:r>
          </w:p>
          <w:p w14:paraId="62D6B2C2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识别、管理塔式起重机司机身份</w:t>
            </w:r>
          </w:p>
          <w:p w14:paraId="6194B9FB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设定塔式起重机限制作业区域</w:t>
            </w:r>
          </w:p>
          <w:p w14:paraId="21AFB58A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辅助作业人员可视化操作</w:t>
            </w:r>
          </w:p>
          <w:p w14:paraId="6CD4436D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实时采集运行数据</w:t>
            </w:r>
          </w:p>
          <w:p w14:paraId="262B93B3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具备声光报警、自动记录功能</w:t>
            </w:r>
          </w:p>
        </w:tc>
        <w:tc>
          <w:tcPr>
            <w:tcW w:w="706" w:type="dxa"/>
            <w:vMerge/>
            <w:vAlign w:val="center"/>
          </w:tcPr>
          <w:p w14:paraId="70CE1177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80" w:type="dxa"/>
            <w:vMerge/>
          </w:tcPr>
          <w:p w14:paraId="2C810176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</w:tcPr>
          <w:p w14:paraId="6C21CFD3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094F0C6A" w14:textId="77777777" w:rsidTr="00F84B61">
        <w:trPr>
          <w:trHeight w:val="404"/>
          <w:jc w:val="center"/>
        </w:trPr>
        <w:tc>
          <w:tcPr>
            <w:tcW w:w="953" w:type="dxa"/>
            <w:vMerge/>
            <w:vAlign w:val="center"/>
          </w:tcPr>
          <w:p w14:paraId="65C2C110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990" w:type="dxa"/>
            <w:vMerge/>
            <w:vAlign w:val="center"/>
          </w:tcPr>
          <w:p w14:paraId="7B7564AA" w14:textId="77777777" w:rsidR="00F84B61" w:rsidRDefault="00F84B61" w:rsidP="006C280B">
            <w:pPr>
              <w:jc w:val="center"/>
              <w:rPr>
                <w:szCs w:val="21"/>
              </w:rPr>
            </w:pPr>
          </w:p>
        </w:tc>
        <w:tc>
          <w:tcPr>
            <w:tcW w:w="4647" w:type="dxa"/>
          </w:tcPr>
          <w:p w14:paraId="61A3D680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施工升降机：</w:t>
            </w:r>
          </w:p>
          <w:p w14:paraId="6568D95E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识别、管理施工升降机司机身份</w:t>
            </w:r>
          </w:p>
          <w:p w14:paraId="0267E86F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设定限制高度、限定荷载、限定速度</w:t>
            </w:r>
          </w:p>
          <w:p w14:paraId="674C9269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实时采集运行数据</w:t>
            </w:r>
          </w:p>
          <w:p w14:paraId="7F99A6CD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具备声光报警、自动记录功能</w:t>
            </w:r>
          </w:p>
        </w:tc>
        <w:tc>
          <w:tcPr>
            <w:tcW w:w="706" w:type="dxa"/>
            <w:vMerge/>
            <w:vAlign w:val="center"/>
          </w:tcPr>
          <w:p w14:paraId="44A10374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80" w:type="dxa"/>
            <w:vMerge/>
          </w:tcPr>
          <w:p w14:paraId="700E5214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</w:tcPr>
          <w:p w14:paraId="706FBA68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7CBABF68" w14:textId="77777777" w:rsidTr="00F84B61">
        <w:trPr>
          <w:trHeight w:val="404"/>
          <w:jc w:val="center"/>
        </w:trPr>
        <w:tc>
          <w:tcPr>
            <w:tcW w:w="953" w:type="dxa"/>
            <w:vMerge/>
            <w:vAlign w:val="center"/>
          </w:tcPr>
          <w:p w14:paraId="389BEFE3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990" w:type="dxa"/>
            <w:vMerge/>
            <w:vAlign w:val="center"/>
          </w:tcPr>
          <w:p w14:paraId="514EA5D7" w14:textId="77777777" w:rsidR="00F84B61" w:rsidRDefault="00F84B61" w:rsidP="006C280B">
            <w:pPr>
              <w:jc w:val="center"/>
              <w:rPr>
                <w:szCs w:val="21"/>
              </w:rPr>
            </w:pPr>
          </w:p>
        </w:tc>
        <w:tc>
          <w:tcPr>
            <w:tcW w:w="4647" w:type="dxa"/>
          </w:tcPr>
          <w:p w14:paraId="513D02CB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盾构机：</w:t>
            </w:r>
          </w:p>
          <w:p w14:paraId="2CA10FD9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识别、管理盾构司机身份</w:t>
            </w:r>
          </w:p>
          <w:p w14:paraId="39E9B31A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实时采集运行数据</w:t>
            </w:r>
          </w:p>
          <w:p w14:paraId="5588B9EC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具备声光报警、自动记录功能</w:t>
            </w:r>
          </w:p>
        </w:tc>
        <w:tc>
          <w:tcPr>
            <w:tcW w:w="706" w:type="dxa"/>
            <w:vMerge/>
            <w:vAlign w:val="center"/>
          </w:tcPr>
          <w:p w14:paraId="79516587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80" w:type="dxa"/>
            <w:vMerge/>
          </w:tcPr>
          <w:p w14:paraId="42B0E13B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</w:tcPr>
          <w:p w14:paraId="16BD7193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09947BA5" w14:textId="77777777" w:rsidTr="00F84B61">
        <w:trPr>
          <w:trHeight w:val="404"/>
          <w:jc w:val="center"/>
        </w:trPr>
        <w:tc>
          <w:tcPr>
            <w:tcW w:w="953" w:type="dxa"/>
            <w:vMerge/>
            <w:vAlign w:val="center"/>
          </w:tcPr>
          <w:p w14:paraId="234E0307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990" w:type="dxa"/>
            <w:vAlign w:val="center"/>
          </w:tcPr>
          <w:p w14:paraId="02D6DBF8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系统功能</w:t>
            </w:r>
          </w:p>
        </w:tc>
        <w:tc>
          <w:tcPr>
            <w:tcW w:w="4647" w:type="dxa"/>
          </w:tcPr>
          <w:p w14:paraId="07C163F5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具备在移动端、</w:t>
            </w: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C</w:t>
            </w:r>
            <w:r>
              <w:rPr>
                <w:rFonts w:hint="eastAsia"/>
                <w:szCs w:val="21"/>
              </w:rPr>
              <w:t>端中管理基础信息、运行监控、维修保养信息的功能</w:t>
            </w:r>
          </w:p>
        </w:tc>
        <w:tc>
          <w:tcPr>
            <w:tcW w:w="706" w:type="dxa"/>
            <w:vMerge/>
            <w:vAlign w:val="center"/>
          </w:tcPr>
          <w:p w14:paraId="21245D97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80" w:type="dxa"/>
            <w:vMerge/>
          </w:tcPr>
          <w:p w14:paraId="0B271B14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</w:tcPr>
          <w:p w14:paraId="76467F74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1E435922" w14:textId="77777777" w:rsidTr="00F84B61">
        <w:trPr>
          <w:jc w:val="center"/>
        </w:trPr>
        <w:tc>
          <w:tcPr>
            <w:tcW w:w="953" w:type="dxa"/>
            <w:vMerge w:val="restart"/>
            <w:vAlign w:val="center"/>
          </w:tcPr>
          <w:p w14:paraId="2058136E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评分项</w:t>
            </w:r>
          </w:p>
        </w:tc>
        <w:tc>
          <w:tcPr>
            <w:tcW w:w="1990" w:type="dxa"/>
            <w:vAlign w:val="center"/>
          </w:tcPr>
          <w:p w14:paraId="6DEE160F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数据统计分析</w:t>
            </w:r>
          </w:p>
        </w:tc>
        <w:tc>
          <w:tcPr>
            <w:tcW w:w="4647" w:type="dxa"/>
          </w:tcPr>
          <w:p w14:paraId="61D13901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人员</w:t>
            </w:r>
          </w:p>
          <w:p w14:paraId="3284C96F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运行状态数据</w:t>
            </w:r>
          </w:p>
          <w:p w14:paraId="2B307AA5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使用时间</w:t>
            </w:r>
          </w:p>
          <w:p w14:paraId="7DDDE52D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4</w:t>
            </w:r>
            <w:r>
              <w:rPr>
                <w:rFonts w:hint="eastAsia"/>
                <w:szCs w:val="21"/>
              </w:rPr>
              <w:t>频次</w:t>
            </w:r>
          </w:p>
          <w:p w14:paraId="44ADFC5D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利用率</w:t>
            </w:r>
          </w:p>
          <w:p w14:paraId="61B74FEE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报警</w:t>
            </w:r>
          </w:p>
          <w:p w14:paraId="508236A0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维修保养</w:t>
            </w:r>
          </w:p>
          <w:p w14:paraId="2E7677CF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每项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分，最高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706" w:type="dxa"/>
            <w:vAlign w:val="center"/>
          </w:tcPr>
          <w:p w14:paraId="11DF1851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20</w:t>
            </w:r>
          </w:p>
        </w:tc>
        <w:tc>
          <w:tcPr>
            <w:tcW w:w="1480" w:type="dxa"/>
          </w:tcPr>
          <w:p w14:paraId="36B4A648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14:paraId="4B5BDD3D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52A05DE9" w14:textId="77777777" w:rsidTr="00F84B61">
        <w:trPr>
          <w:trHeight w:val="1905"/>
          <w:jc w:val="center"/>
        </w:trPr>
        <w:tc>
          <w:tcPr>
            <w:tcW w:w="953" w:type="dxa"/>
            <w:vMerge/>
            <w:vAlign w:val="center"/>
          </w:tcPr>
          <w:p w14:paraId="18BF3D61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990" w:type="dxa"/>
            <w:vAlign w:val="center"/>
          </w:tcPr>
          <w:p w14:paraId="7BA26569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系统报警</w:t>
            </w:r>
          </w:p>
        </w:tc>
        <w:tc>
          <w:tcPr>
            <w:tcW w:w="4647" w:type="dxa"/>
          </w:tcPr>
          <w:p w14:paraId="20196FAC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塔式起重机：小车幅度超限、吊钩高度超限、回转角度超限、超载超力矩、</w:t>
            </w:r>
            <w:r>
              <w:rPr>
                <w:szCs w:val="21"/>
              </w:rPr>
              <w:t>风速超限</w:t>
            </w:r>
          </w:p>
          <w:p w14:paraId="0ADDDD26" w14:textId="77777777" w:rsidR="00F84B61" w:rsidRDefault="00F84B61" w:rsidP="006C280B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施工升降机：超载、高度超限、运行速度超限</w:t>
            </w:r>
          </w:p>
          <w:p w14:paraId="7C79AF1A" w14:textId="77777777" w:rsidR="00F84B61" w:rsidRDefault="00F84B61" w:rsidP="006C280B"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盾构机：</w:t>
            </w:r>
            <w:r>
              <w:rPr>
                <w:szCs w:val="21"/>
              </w:rPr>
              <w:t>盾构机</w:t>
            </w:r>
            <w:r>
              <w:rPr>
                <w:rFonts w:hint="eastAsia"/>
                <w:szCs w:val="21"/>
              </w:rPr>
              <w:t>注浆</w:t>
            </w:r>
            <w:r>
              <w:rPr>
                <w:szCs w:val="21"/>
              </w:rPr>
              <w:t>材料使用量</w:t>
            </w:r>
            <w:r>
              <w:rPr>
                <w:rFonts w:hint="eastAsia"/>
                <w:szCs w:val="21"/>
              </w:rPr>
              <w:t>超阈值、</w:t>
            </w:r>
            <w:r>
              <w:rPr>
                <w:szCs w:val="21"/>
              </w:rPr>
              <w:t>每环出土量</w:t>
            </w:r>
            <w:r>
              <w:rPr>
                <w:rFonts w:hint="eastAsia"/>
                <w:szCs w:val="21"/>
              </w:rPr>
              <w:t>超阈值、地表沉降监测超限、轴线偏移超限。</w:t>
            </w:r>
          </w:p>
          <w:p w14:paraId="633F7067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每项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分，最高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706" w:type="dxa"/>
            <w:vAlign w:val="center"/>
          </w:tcPr>
          <w:p w14:paraId="13C81848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1480" w:type="dxa"/>
          </w:tcPr>
          <w:p w14:paraId="7E58351B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14:paraId="18FA3A6E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2F2CA1BE" w14:textId="77777777" w:rsidTr="00F84B61">
        <w:trPr>
          <w:jc w:val="center"/>
        </w:trPr>
        <w:tc>
          <w:tcPr>
            <w:tcW w:w="953" w:type="dxa"/>
            <w:vMerge/>
            <w:vAlign w:val="center"/>
          </w:tcPr>
          <w:p w14:paraId="6D3F8637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990" w:type="dxa"/>
            <w:vAlign w:val="center"/>
          </w:tcPr>
          <w:p w14:paraId="390CCC44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数据同步</w:t>
            </w:r>
          </w:p>
        </w:tc>
        <w:tc>
          <w:tcPr>
            <w:tcW w:w="4647" w:type="dxa"/>
            <w:vAlign w:val="center"/>
          </w:tcPr>
          <w:p w14:paraId="3B050FEA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与其他管理系统自动同步数据</w:t>
            </w:r>
          </w:p>
        </w:tc>
        <w:tc>
          <w:tcPr>
            <w:tcW w:w="706" w:type="dxa"/>
            <w:vAlign w:val="center"/>
          </w:tcPr>
          <w:p w14:paraId="4C405B39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480" w:type="dxa"/>
          </w:tcPr>
          <w:p w14:paraId="5BF88407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14:paraId="67EDF714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37F198A0" w14:textId="77777777" w:rsidTr="00F84B61">
        <w:trPr>
          <w:jc w:val="center"/>
        </w:trPr>
        <w:tc>
          <w:tcPr>
            <w:tcW w:w="953" w:type="dxa"/>
            <w:vMerge/>
            <w:vAlign w:val="center"/>
          </w:tcPr>
          <w:p w14:paraId="5E45C9F1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990" w:type="dxa"/>
            <w:vAlign w:val="center"/>
          </w:tcPr>
          <w:p w14:paraId="36610D2D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数据存储周期</w:t>
            </w:r>
          </w:p>
        </w:tc>
        <w:tc>
          <w:tcPr>
            <w:tcW w:w="4647" w:type="dxa"/>
            <w:vAlign w:val="center"/>
          </w:tcPr>
          <w:p w14:paraId="44433D08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保存至工程竣工</w:t>
            </w:r>
          </w:p>
        </w:tc>
        <w:tc>
          <w:tcPr>
            <w:tcW w:w="706" w:type="dxa"/>
            <w:vAlign w:val="center"/>
          </w:tcPr>
          <w:p w14:paraId="628932E5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480" w:type="dxa"/>
          </w:tcPr>
          <w:p w14:paraId="447276F9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14:paraId="764B0AFE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1F005C7D" w14:textId="77777777" w:rsidTr="00F84B61">
        <w:trPr>
          <w:jc w:val="center"/>
        </w:trPr>
        <w:tc>
          <w:tcPr>
            <w:tcW w:w="953" w:type="dxa"/>
            <w:vMerge/>
            <w:vAlign w:val="center"/>
          </w:tcPr>
          <w:p w14:paraId="4A7910C2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990" w:type="dxa"/>
            <w:vMerge w:val="restart"/>
            <w:vAlign w:val="center"/>
          </w:tcPr>
          <w:p w14:paraId="2184CC21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实施效果</w:t>
            </w:r>
          </w:p>
          <w:p w14:paraId="7E97C5CE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（管理效益、社会效益、经济效益）</w:t>
            </w:r>
          </w:p>
        </w:tc>
        <w:tc>
          <w:tcPr>
            <w:tcW w:w="4647" w:type="dxa"/>
            <w:vAlign w:val="center"/>
          </w:tcPr>
          <w:p w14:paraId="1F8C7C67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一般（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15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706" w:type="dxa"/>
            <w:vMerge w:val="restart"/>
            <w:vAlign w:val="center"/>
          </w:tcPr>
          <w:p w14:paraId="6B8D4BF7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45</w:t>
            </w:r>
          </w:p>
        </w:tc>
        <w:tc>
          <w:tcPr>
            <w:tcW w:w="1480" w:type="dxa"/>
            <w:vMerge w:val="restart"/>
          </w:tcPr>
          <w:p w14:paraId="26A826B0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restart"/>
          </w:tcPr>
          <w:p w14:paraId="1BE0ED67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229397BE" w14:textId="77777777" w:rsidTr="00F84B61">
        <w:trPr>
          <w:jc w:val="center"/>
        </w:trPr>
        <w:tc>
          <w:tcPr>
            <w:tcW w:w="953" w:type="dxa"/>
            <w:vMerge/>
            <w:vAlign w:val="center"/>
          </w:tcPr>
          <w:p w14:paraId="6BE8F99B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990" w:type="dxa"/>
            <w:vMerge/>
            <w:vAlign w:val="center"/>
          </w:tcPr>
          <w:p w14:paraId="63BC931C" w14:textId="77777777" w:rsidR="00F84B61" w:rsidRDefault="00F84B61" w:rsidP="006C280B">
            <w:pPr>
              <w:jc w:val="center"/>
              <w:rPr>
                <w:szCs w:val="21"/>
              </w:rPr>
            </w:pPr>
          </w:p>
        </w:tc>
        <w:tc>
          <w:tcPr>
            <w:tcW w:w="4647" w:type="dxa"/>
            <w:vAlign w:val="center"/>
          </w:tcPr>
          <w:p w14:paraId="54649746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良（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30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706" w:type="dxa"/>
            <w:vMerge/>
            <w:vAlign w:val="center"/>
          </w:tcPr>
          <w:p w14:paraId="320C4D2B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80" w:type="dxa"/>
            <w:vMerge/>
          </w:tcPr>
          <w:p w14:paraId="1CF94450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</w:tcPr>
          <w:p w14:paraId="21BE74CD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1C553958" w14:textId="77777777" w:rsidTr="00F84B61">
        <w:trPr>
          <w:jc w:val="center"/>
        </w:trPr>
        <w:tc>
          <w:tcPr>
            <w:tcW w:w="953" w:type="dxa"/>
            <w:vMerge/>
            <w:vAlign w:val="center"/>
          </w:tcPr>
          <w:p w14:paraId="13312181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990" w:type="dxa"/>
            <w:vMerge/>
            <w:vAlign w:val="center"/>
          </w:tcPr>
          <w:p w14:paraId="5EDEFE4B" w14:textId="77777777" w:rsidR="00F84B61" w:rsidRDefault="00F84B61" w:rsidP="006C280B">
            <w:pPr>
              <w:jc w:val="center"/>
              <w:rPr>
                <w:szCs w:val="21"/>
              </w:rPr>
            </w:pPr>
          </w:p>
        </w:tc>
        <w:tc>
          <w:tcPr>
            <w:tcW w:w="4647" w:type="dxa"/>
            <w:vAlign w:val="center"/>
          </w:tcPr>
          <w:p w14:paraId="2BCE786F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优（</w:t>
            </w:r>
            <w:r>
              <w:rPr>
                <w:szCs w:val="21"/>
              </w:rPr>
              <w:t>30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45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706" w:type="dxa"/>
            <w:vMerge/>
            <w:vAlign w:val="center"/>
          </w:tcPr>
          <w:p w14:paraId="2AEF1776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80" w:type="dxa"/>
            <w:vMerge/>
          </w:tcPr>
          <w:p w14:paraId="3163DB3E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</w:tcPr>
          <w:p w14:paraId="5EDE970A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27E60A9D" w14:textId="77777777" w:rsidTr="00F84B61">
        <w:trPr>
          <w:jc w:val="center"/>
        </w:trPr>
        <w:tc>
          <w:tcPr>
            <w:tcW w:w="953" w:type="dxa"/>
            <w:vMerge w:val="restart"/>
            <w:vAlign w:val="center"/>
          </w:tcPr>
          <w:p w14:paraId="0C85AF3A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加分项</w:t>
            </w:r>
          </w:p>
        </w:tc>
        <w:tc>
          <w:tcPr>
            <w:tcW w:w="1990" w:type="dxa"/>
            <w:vAlign w:val="center"/>
          </w:tcPr>
          <w:p w14:paraId="7F9FF7C4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拓展应用</w:t>
            </w:r>
          </w:p>
        </w:tc>
        <w:tc>
          <w:tcPr>
            <w:tcW w:w="4647" w:type="dxa"/>
            <w:vAlign w:val="center"/>
          </w:tcPr>
          <w:p w14:paraId="36F12725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对其他施工机械设备进行信息化管理</w:t>
            </w:r>
          </w:p>
        </w:tc>
        <w:tc>
          <w:tcPr>
            <w:tcW w:w="706" w:type="dxa"/>
            <w:vAlign w:val="center"/>
          </w:tcPr>
          <w:p w14:paraId="5C77838B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480" w:type="dxa"/>
          </w:tcPr>
          <w:p w14:paraId="6FFE41D0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14:paraId="082FABFF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1B9ECC4A" w14:textId="77777777" w:rsidTr="00F84B61">
        <w:trPr>
          <w:jc w:val="center"/>
        </w:trPr>
        <w:tc>
          <w:tcPr>
            <w:tcW w:w="953" w:type="dxa"/>
            <w:vMerge/>
          </w:tcPr>
          <w:p w14:paraId="3F31EC9F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990" w:type="dxa"/>
            <w:vAlign w:val="center"/>
          </w:tcPr>
          <w:p w14:paraId="794F6374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科技创新</w:t>
            </w:r>
          </w:p>
        </w:tc>
        <w:tc>
          <w:tcPr>
            <w:tcW w:w="4647" w:type="dxa"/>
            <w:vAlign w:val="center"/>
          </w:tcPr>
          <w:p w14:paraId="75A75538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通过新技术研发或应用，显著提升机械设备管理水平，或形成专利技术等成果</w:t>
            </w:r>
          </w:p>
        </w:tc>
        <w:tc>
          <w:tcPr>
            <w:tcW w:w="706" w:type="dxa"/>
            <w:vAlign w:val="center"/>
          </w:tcPr>
          <w:p w14:paraId="2F7D3DC1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480" w:type="dxa"/>
          </w:tcPr>
          <w:p w14:paraId="72B6EB0E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14:paraId="6E645F09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14:paraId="360FFBA4" w14:textId="77777777" w:rsidR="00F84B61" w:rsidRDefault="00F84B61" w:rsidP="00F84B61">
      <w:pPr>
        <w:pStyle w:val="aff0"/>
        <w:spacing w:line="360" w:lineRule="auto"/>
        <w:ind w:firstLineChars="0" w:firstLine="0"/>
        <w:outlineLvl w:val="9"/>
      </w:pPr>
      <w:r w:rsidRPr="00562192">
        <w:rPr>
          <w:rFonts w:hint="eastAsia"/>
          <w:sz w:val="18"/>
          <w:szCs w:val="18"/>
        </w:rPr>
        <w:t>注：可根据</w:t>
      </w:r>
      <w:r>
        <w:rPr>
          <w:rFonts w:hint="eastAsia"/>
          <w:sz w:val="18"/>
          <w:szCs w:val="18"/>
        </w:rPr>
        <w:t>项目对塔式起重机、施工升降机、盾构机的</w:t>
      </w:r>
      <w:r w:rsidRPr="00562192">
        <w:rPr>
          <w:rFonts w:hint="eastAsia"/>
          <w:sz w:val="18"/>
          <w:szCs w:val="18"/>
        </w:rPr>
        <w:t>实际</w:t>
      </w:r>
      <w:r>
        <w:rPr>
          <w:rFonts w:hint="eastAsia"/>
          <w:sz w:val="18"/>
          <w:szCs w:val="18"/>
        </w:rPr>
        <w:t>使用</w:t>
      </w:r>
      <w:r w:rsidRPr="00562192">
        <w:rPr>
          <w:rFonts w:hint="eastAsia"/>
          <w:sz w:val="18"/>
          <w:szCs w:val="18"/>
        </w:rPr>
        <w:t>情况，</w:t>
      </w:r>
      <w:r>
        <w:rPr>
          <w:rFonts w:hint="eastAsia"/>
          <w:sz w:val="18"/>
          <w:szCs w:val="18"/>
        </w:rPr>
        <w:t>对相应</w:t>
      </w:r>
      <w:r w:rsidRPr="00562192">
        <w:rPr>
          <w:rFonts w:hint="eastAsia"/>
          <w:sz w:val="18"/>
          <w:szCs w:val="18"/>
        </w:rPr>
        <w:t>的内容进行评价。</w:t>
      </w:r>
    </w:p>
    <w:p w14:paraId="1E35845E" w14:textId="77777777" w:rsidR="00F84B61" w:rsidRDefault="00F84B61" w:rsidP="00F84B61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bookmarkEnd w:id="0"/>
    <w:bookmarkEnd w:id="1"/>
    <w:p w14:paraId="0623D00F" w14:textId="77777777" w:rsidR="00F84B61" w:rsidRPr="00F84B61" w:rsidRDefault="007A03CA" w:rsidP="00F84B61">
      <w:pPr>
        <w:widowControl/>
        <w:spacing w:line="300" w:lineRule="auto"/>
        <w:ind w:firstLine="422"/>
        <w:jc w:val="center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lastRenderedPageBreak/>
        <w:t>表</w:t>
      </w:r>
      <w:r>
        <w:rPr>
          <w:rFonts w:ascii="仿宋_GB2312" w:eastAsia="仿宋_GB2312"/>
          <w:b/>
          <w:bCs/>
          <w:sz w:val="32"/>
        </w:rPr>
        <w:t xml:space="preserve">3 </w:t>
      </w:r>
      <w:r w:rsidR="00F84B61" w:rsidRPr="00F84B61">
        <w:rPr>
          <w:rFonts w:ascii="仿宋_GB2312" w:eastAsia="仿宋_GB2312"/>
          <w:b/>
          <w:bCs/>
          <w:sz w:val="32"/>
        </w:rPr>
        <w:t>物料管理</w:t>
      </w:r>
      <w:r w:rsidR="00F84B61" w:rsidRPr="00F84B61">
        <w:rPr>
          <w:rFonts w:ascii="仿宋_GB2312" w:eastAsia="仿宋_GB2312" w:hint="eastAsia"/>
          <w:b/>
          <w:bCs/>
          <w:sz w:val="32"/>
        </w:rPr>
        <w:t>自评表</w:t>
      </w:r>
    </w:p>
    <w:tbl>
      <w:tblPr>
        <w:tblStyle w:val="a8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956"/>
        <w:gridCol w:w="1977"/>
        <w:gridCol w:w="4656"/>
        <w:gridCol w:w="707"/>
        <w:gridCol w:w="1622"/>
        <w:gridCol w:w="992"/>
      </w:tblGrid>
      <w:tr w:rsidR="00F84B61" w14:paraId="7373469D" w14:textId="77777777" w:rsidTr="006C280B">
        <w:trPr>
          <w:jc w:val="center"/>
        </w:trPr>
        <w:tc>
          <w:tcPr>
            <w:tcW w:w="956" w:type="dxa"/>
          </w:tcPr>
          <w:p w14:paraId="26F194FC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评价类</w:t>
            </w:r>
          </w:p>
        </w:tc>
        <w:tc>
          <w:tcPr>
            <w:tcW w:w="1977" w:type="dxa"/>
            <w:vAlign w:val="center"/>
          </w:tcPr>
          <w:p w14:paraId="1CED509B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评价项</w:t>
            </w:r>
          </w:p>
        </w:tc>
        <w:tc>
          <w:tcPr>
            <w:tcW w:w="4656" w:type="dxa"/>
          </w:tcPr>
          <w:p w14:paraId="573A019B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评价内容</w:t>
            </w:r>
          </w:p>
        </w:tc>
        <w:tc>
          <w:tcPr>
            <w:tcW w:w="707" w:type="dxa"/>
            <w:vAlign w:val="center"/>
          </w:tcPr>
          <w:p w14:paraId="675C7318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分值</w:t>
            </w:r>
          </w:p>
        </w:tc>
        <w:tc>
          <w:tcPr>
            <w:tcW w:w="1622" w:type="dxa"/>
          </w:tcPr>
          <w:p w14:paraId="60B84D1D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应用详情</w:t>
            </w:r>
          </w:p>
        </w:tc>
        <w:tc>
          <w:tcPr>
            <w:tcW w:w="992" w:type="dxa"/>
          </w:tcPr>
          <w:p w14:paraId="197332DF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自评分</w:t>
            </w:r>
          </w:p>
        </w:tc>
      </w:tr>
      <w:tr w:rsidR="00F84B61" w14:paraId="21CB7E1F" w14:textId="77777777" w:rsidTr="006C280B">
        <w:trPr>
          <w:jc w:val="center"/>
        </w:trPr>
        <w:tc>
          <w:tcPr>
            <w:tcW w:w="956" w:type="dxa"/>
            <w:vMerge w:val="restart"/>
            <w:vAlign w:val="center"/>
          </w:tcPr>
          <w:p w14:paraId="2868D851" w14:textId="77777777" w:rsidR="00F84B61" w:rsidRDefault="00F84B61" w:rsidP="006C280B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基础项</w:t>
            </w:r>
          </w:p>
        </w:tc>
        <w:tc>
          <w:tcPr>
            <w:tcW w:w="1977" w:type="dxa"/>
            <w:vAlign w:val="center"/>
          </w:tcPr>
          <w:p w14:paraId="593F68D3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管理对象</w:t>
            </w:r>
          </w:p>
        </w:tc>
        <w:tc>
          <w:tcPr>
            <w:tcW w:w="4656" w:type="dxa"/>
            <w:vAlign w:val="center"/>
          </w:tcPr>
          <w:p w14:paraId="70A558D7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钢筋</w:t>
            </w:r>
          </w:p>
          <w:p w14:paraId="124E296B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混凝土</w:t>
            </w:r>
          </w:p>
          <w:p w14:paraId="5B97A458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装配式构件</w:t>
            </w:r>
          </w:p>
        </w:tc>
        <w:tc>
          <w:tcPr>
            <w:tcW w:w="707" w:type="dxa"/>
            <w:vMerge w:val="restart"/>
            <w:vAlign w:val="center"/>
          </w:tcPr>
          <w:p w14:paraId="63889FD4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622" w:type="dxa"/>
            <w:vMerge w:val="restart"/>
          </w:tcPr>
          <w:p w14:paraId="0B687C62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14:paraId="42787273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71B4AF31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16B224A9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4B35201D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出入库管理</w:t>
            </w:r>
          </w:p>
        </w:tc>
        <w:tc>
          <w:tcPr>
            <w:tcW w:w="4656" w:type="dxa"/>
            <w:vAlign w:val="center"/>
          </w:tcPr>
          <w:p w14:paraId="501DE5A1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基础信息</w:t>
            </w:r>
          </w:p>
          <w:p w14:paraId="25FF3D50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入库时间</w:t>
            </w:r>
          </w:p>
          <w:p w14:paraId="4BDFE826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入库数量</w:t>
            </w:r>
          </w:p>
          <w:p w14:paraId="67D9DB96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收料人</w:t>
            </w:r>
          </w:p>
          <w:p w14:paraId="2BC9E4E8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出库时间</w:t>
            </w:r>
          </w:p>
          <w:p w14:paraId="7B5F62D5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出库数量</w:t>
            </w:r>
          </w:p>
          <w:p w14:paraId="155F7B52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发料人</w:t>
            </w:r>
          </w:p>
        </w:tc>
        <w:tc>
          <w:tcPr>
            <w:tcW w:w="707" w:type="dxa"/>
            <w:vMerge/>
            <w:vAlign w:val="center"/>
          </w:tcPr>
          <w:p w14:paraId="0B0AA8AC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</w:tcPr>
          <w:p w14:paraId="32F58495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0FEC2784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0A2C52B3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3BB1EC81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33CAD486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使用管理</w:t>
            </w:r>
          </w:p>
        </w:tc>
        <w:tc>
          <w:tcPr>
            <w:tcW w:w="4656" w:type="dxa"/>
          </w:tcPr>
          <w:p w14:paraId="0747F359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领料人</w:t>
            </w:r>
          </w:p>
          <w:p w14:paraId="6E4F4890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领料单位</w:t>
            </w:r>
          </w:p>
          <w:p w14:paraId="729FB518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使用部位</w:t>
            </w:r>
          </w:p>
        </w:tc>
        <w:tc>
          <w:tcPr>
            <w:tcW w:w="707" w:type="dxa"/>
            <w:vMerge/>
            <w:vAlign w:val="center"/>
          </w:tcPr>
          <w:p w14:paraId="73F3526D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</w:tcPr>
          <w:p w14:paraId="58AE116A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28DEE60D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2E4EF837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616D4590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3812896B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库存管理</w:t>
            </w:r>
          </w:p>
        </w:tc>
        <w:tc>
          <w:tcPr>
            <w:tcW w:w="4656" w:type="dxa"/>
          </w:tcPr>
          <w:p w14:paraId="3A2E9B1F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库存总量</w:t>
            </w:r>
          </w:p>
          <w:p w14:paraId="2901D884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库存余量</w:t>
            </w:r>
          </w:p>
        </w:tc>
        <w:tc>
          <w:tcPr>
            <w:tcW w:w="707" w:type="dxa"/>
            <w:vMerge/>
            <w:vAlign w:val="center"/>
          </w:tcPr>
          <w:p w14:paraId="46DC1B24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</w:tcPr>
          <w:p w14:paraId="050A1018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6E181E4A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4071803F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26952F39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44415DFF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跟踪管理</w:t>
            </w:r>
          </w:p>
        </w:tc>
        <w:tc>
          <w:tcPr>
            <w:tcW w:w="4656" w:type="dxa"/>
            <w:vAlign w:val="center"/>
          </w:tcPr>
          <w:p w14:paraId="1ABFD3A2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混凝土运输信息</w:t>
            </w:r>
          </w:p>
          <w:p w14:paraId="4C26B914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装配式构件运输与存放信息</w:t>
            </w:r>
          </w:p>
        </w:tc>
        <w:tc>
          <w:tcPr>
            <w:tcW w:w="707" w:type="dxa"/>
            <w:vMerge/>
            <w:vAlign w:val="center"/>
          </w:tcPr>
          <w:p w14:paraId="04971C32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</w:tcPr>
          <w:p w14:paraId="34215B2B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7EB35284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0190C04F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5D51D91C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2802FA6A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退场管理</w:t>
            </w:r>
          </w:p>
        </w:tc>
        <w:tc>
          <w:tcPr>
            <w:tcW w:w="4656" w:type="dxa"/>
            <w:vAlign w:val="center"/>
          </w:tcPr>
          <w:p w14:paraId="154D75EC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退场原因</w:t>
            </w:r>
          </w:p>
          <w:p w14:paraId="57B1A82A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供应单位</w:t>
            </w:r>
          </w:p>
          <w:p w14:paraId="558D2D65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退场时间</w:t>
            </w:r>
          </w:p>
          <w:p w14:paraId="2413693D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退场数量</w:t>
            </w:r>
          </w:p>
          <w:p w14:paraId="17B91211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退料人</w:t>
            </w:r>
          </w:p>
        </w:tc>
        <w:tc>
          <w:tcPr>
            <w:tcW w:w="707" w:type="dxa"/>
            <w:vMerge/>
            <w:vAlign w:val="center"/>
          </w:tcPr>
          <w:p w14:paraId="31F6E5E7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</w:tcPr>
          <w:p w14:paraId="67DE8C95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5FC41CC6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0B8D7813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292E4B27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7005D056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数据采集</w:t>
            </w:r>
          </w:p>
        </w:tc>
        <w:tc>
          <w:tcPr>
            <w:tcW w:w="4656" w:type="dxa"/>
          </w:tcPr>
          <w:p w14:paraId="2A166F4A" w14:textId="77777777" w:rsidR="00F84B61" w:rsidRDefault="00F84B61" w:rsidP="006C280B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使用具备自动读取、识别、记录、连接远程数据库功能的设备采集信息数据</w:t>
            </w:r>
          </w:p>
          <w:p w14:paraId="39B8254D" w14:textId="77777777" w:rsidR="00F84B61" w:rsidRDefault="00F84B61" w:rsidP="006C280B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通过二维码、</w:t>
            </w:r>
            <w:r>
              <w:rPr>
                <w:rFonts w:hint="eastAsia"/>
                <w:szCs w:val="21"/>
              </w:rPr>
              <w:t>R</w:t>
            </w:r>
            <w:r>
              <w:rPr>
                <w:szCs w:val="21"/>
              </w:rPr>
              <w:t>FID</w:t>
            </w:r>
            <w:r>
              <w:rPr>
                <w:rFonts w:hint="eastAsia"/>
                <w:szCs w:val="21"/>
              </w:rPr>
              <w:t>技术或访问其他管理系统采集装配式构件基础信息数据</w:t>
            </w:r>
          </w:p>
        </w:tc>
        <w:tc>
          <w:tcPr>
            <w:tcW w:w="707" w:type="dxa"/>
            <w:vMerge/>
            <w:vAlign w:val="center"/>
          </w:tcPr>
          <w:p w14:paraId="687BD662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</w:tcPr>
          <w:p w14:paraId="71DC5E84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2E22E3E4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098B1505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4D442700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4A990A62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数据传输</w:t>
            </w:r>
          </w:p>
        </w:tc>
        <w:tc>
          <w:tcPr>
            <w:tcW w:w="4656" w:type="dxa"/>
            <w:vAlign w:val="center"/>
          </w:tcPr>
          <w:p w14:paraId="6C303434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采集设备具备实时上传数据功能</w:t>
            </w:r>
          </w:p>
        </w:tc>
        <w:tc>
          <w:tcPr>
            <w:tcW w:w="707" w:type="dxa"/>
            <w:vMerge/>
            <w:vAlign w:val="center"/>
          </w:tcPr>
          <w:p w14:paraId="104FB098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</w:tcPr>
          <w:p w14:paraId="5C367AE1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3114E467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70EB0E2B" w14:textId="77777777" w:rsidTr="006C280B">
        <w:trPr>
          <w:trHeight w:val="404"/>
          <w:jc w:val="center"/>
        </w:trPr>
        <w:tc>
          <w:tcPr>
            <w:tcW w:w="956" w:type="dxa"/>
            <w:vMerge/>
            <w:vAlign w:val="center"/>
          </w:tcPr>
          <w:p w14:paraId="37B20CE0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44A4BFB9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数据存储</w:t>
            </w:r>
          </w:p>
        </w:tc>
        <w:tc>
          <w:tcPr>
            <w:tcW w:w="4656" w:type="dxa"/>
            <w:vAlign w:val="center"/>
          </w:tcPr>
          <w:p w14:paraId="7F5BE795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数据信息采用本地或云存储的方式存储</w:t>
            </w:r>
          </w:p>
        </w:tc>
        <w:tc>
          <w:tcPr>
            <w:tcW w:w="707" w:type="dxa"/>
            <w:vMerge/>
            <w:vAlign w:val="center"/>
          </w:tcPr>
          <w:p w14:paraId="03D034FF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</w:tcPr>
          <w:p w14:paraId="658DC378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0A90D293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1035EB8D" w14:textId="77777777" w:rsidTr="006C280B">
        <w:trPr>
          <w:trHeight w:val="404"/>
          <w:jc w:val="center"/>
        </w:trPr>
        <w:tc>
          <w:tcPr>
            <w:tcW w:w="956" w:type="dxa"/>
            <w:vMerge/>
            <w:vAlign w:val="center"/>
          </w:tcPr>
          <w:p w14:paraId="048B6D61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73EFC920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数据接口</w:t>
            </w:r>
          </w:p>
        </w:tc>
        <w:tc>
          <w:tcPr>
            <w:tcW w:w="4656" w:type="dxa"/>
            <w:vAlign w:val="center"/>
          </w:tcPr>
          <w:p w14:paraId="5103B4E1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系统具备开放的数据接口</w:t>
            </w:r>
          </w:p>
        </w:tc>
        <w:tc>
          <w:tcPr>
            <w:tcW w:w="707" w:type="dxa"/>
            <w:vMerge/>
            <w:vAlign w:val="center"/>
          </w:tcPr>
          <w:p w14:paraId="163EF714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</w:tcPr>
          <w:p w14:paraId="08997DDB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037DE7E5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78B90345" w14:textId="77777777" w:rsidTr="006C280B">
        <w:trPr>
          <w:trHeight w:val="404"/>
          <w:jc w:val="center"/>
        </w:trPr>
        <w:tc>
          <w:tcPr>
            <w:tcW w:w="956" w:type="dxa"/>
            <w:vMerge/>
            <w:vAlign w:val="center"/>
          </w:tcPr>
          <w:p w14:paraId="7F9A2BE7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58933926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数据接入</w:t>
            </w:r>
          </w:p>
        </w:tc>
        <w:tc>
          <w:tcPr>
            <w:tcW w:w="4656" w:type="dxa"/>
            <w:vAlign w:val="center"/>
          </w:tcPr>
          <w:p w14:paraId="230446F1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系统支持互联网接入</w:t>
            </w:r>
          </w:p>
        </w:tc>
        <w:tc>
          <w:tcPr>
            <w:tcW w:w="707" w:type="dxa"/>
            <w:vMerge/>
            <w:vAlign w:val="center"/>
          </w:tcPr>
          <w:p w14:paraId="762240BF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</w:tcPr>
          <w:p w14:paraId="1B1ADE3E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70CCB7ED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09389CDB" w14:textId="77777777" w:rsidTr="006C280B">
        <w:trPr>
          <w:trHeight w:val="404"/>
          <w:jc w:val="center"/>
        </w:trPr>
        <w:tc>
          <w:tcPr>
            <w:tcW w:w="956" w:type="dxa"/>
            <w:vMerge/>
            <w:vAlign w:val="center"/>
          </w:tcPr>
          <w:p w14:paraId="6CBF57CA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0397C59D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系统功能</w:t>
            </w:r>
          </w:p>
        </w:tc>
        <w:tc>
          <w:tcPr>
            <w:tcW w:w="4656" w:type="dxa"/>
            <w:vAlign w:val="center"/>
          </w:tcPr>
          <w:p w14:paraId="7084DACB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具备在移动端、</w:t>
            </w: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C</w:t>
            </w:r>
            <w:r>
              <w:rPr>
                <w:rFonts w:hint="eastAsia"/>
                <w:szCs w:val="21"/>
              </w:rPr>
              <w:t>端中管理物料信息的功能</w:t>
            </w:r>
          </w:p>
        </w:tc>
        <w:tc>
          <w:tcPr>
            <w:tcW w:w="707" w:type="dxa"/>
            <w:vMerge/>
            <w:vAlign w:val="center"/>
          </w:tcPr>
          <w:p w14:paraId="33CA97E1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</w:tcPr>
          <w:p w14:paraId="7E316F92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49923644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748324F0" w14:textId="77777777" w:rsidTr="006C280B">
        <w:trPr>
          <w:jc w:val="center"/>
        </w:trPr>
        <w:tc>
          <w:tcPr>
            <w:tcW w:w="956" w:type="dxa"/>
            <w:vMerge w:val="restart"/>
            <w:vAlign w:val="center"/>
          </w:tcPr>
          <w:p w14:paraId="5BE64257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评分项</w:t>
            </w:r>
          </w:p>
        </w:tc>
        <w:tc>
          <w:tcPr>
            <w:tcW w:w="1977" w:type="dxa"/>
            <w:vAlign w:val="center"/>
          </w:tcPr>
          <w:p w14:paraId="2B8BFA12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数据统计分析</w:t>
            </w:r>
          </w:p>
        </w:tc>
        <w:tc>
          <w:tcPr>
            <w:tcW w:w="4656" w:type="dxa"/>
            <w:vAlign w:val="center"/>
          </w:tcPr>
          <w:p w14:paraId="34053EAF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基础信息</w:t>
            </w:r>
          </w:p>
          <w:p w14:paraId="4842979D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入库信息</w:t>
            </w:r>
          </w:p>
          <w:p w14:paraId="3DBF4C49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出库信息</w:t>
            </w:r>
          </w:p>
          <w:p w14:paraId="6EDE55B9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使用信息</w:t>
            </w:r>
          </w:p>
          <w:p w14:paraId="628B85CD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库存信息</w:t>
            </w:r>
          </w:p>
          <w:p w14:paraId="1D990362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每项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707" w:type="dxa"/>
            <w:vAlign w:val="center"/>
          </w:tcPr>
          <w:p w14:paraId="12238E63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1622" w:type="dxa"/>
          </w:tcPr>
          <w:p w14:paraId="791A1FE3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14:paraId="7A4642F2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5A5E6FA1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662D0219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67B65D1C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系统提示</w:t>
            </w:r>
          </w:p>
        </w:tc>
        <w:tc>
          <w:tcPr>
            <w:tcW w:w="4656" w:type="dxa"/>
            <w:vAlign w:val="center"/>
          </w:tcPr>
          <w:p w14:paraId="5A1EE7D1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库存量不满足生产需求</w:t>
            </w:r>
          </w:p>
          <w:p w14:paraId="6EB0254C" w14:textId="77777777" w:rsidR="00F84B61" w:rsidRDefault="00F84B61" w:rsidP="006C280B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出入库数量偏差超限</w:t>
            </w:r>
          </w:p>
          <w:p w14:paraId="7693D5C8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3</w:t>
            </w:r>
            <w:r>
              <w:rPr>
                <w:rFonts w:hint="eastAsia"/>
                <w:szCs w:val="21"/>
              </w:rPr>
              <w:t>车重异常</w:t>
            </w:r>
          </w:p>
          <w:p w14:paraId="207D5F8E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每项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分，最高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707" w:type="dxa"/>
            <w:vAlign w:val="center"/>
          </w:tcPr>
          <w:p w14:paraId="04C794D8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20</w:t>
            </w:r>
          </w:p>
        </w:tc>
        <w:tc>
          <w:tcPr>
            <w:tcW w:w="1622" w:type="dxa"/>
          </w:tcPr>
          <w:p w14:paraId="77A5D62B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14:paraId="30161633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5A95B5C2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73ED49CE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71354743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数据同步</w:t>
            </w:r>
          </w:p>
        </w:tc>
        <w:tc>
          <w:tcPr>
            <w:tcW w:w="4656" w:type="dxa"/>
            <w:vAlign w:val="center"/>
          </w:tcPr>
          <w:p w14:paraId="23FBD70B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与其他管理系统自动同步数据</w:t>
            </w:r>
          </w:p>
        </w:tc>
        <w:tc>
          <w:tcPr>
            <w:tcW w:w="707" w:type="dxa"/>
            <w:vAlign w:val="center"/>
          </w:tcPr>
          <w:p w14:paraId="0F7584A9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622" w:type="dxa"/>
          </w:tcPr>
          <w:p w14:paraId="2A6EFBB2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14:paraId="7EBAAD42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6B8A04F1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3C6ACC30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682818D0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数据存储周期</w:t>
            </w:r>
          </w:p>
        </w:tc>
        <w:tc>
          <w:tcPr>
            <w:tcW w:w="4656" w:type="dxa"/>
            <w:vAlign w:val="center"/>
          </w:tcPr>
          <w:p w14:paraId="654CD96C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保存至工程竣工</w:t>
            </w:r>
          </w:p>
        </w:tc>
        <w:tc>
          <w:tcPr>
            <w:tcW w:w="707" w:type="dxa"/>
            <w:vAlign w:val="center"/>
          </w:tcPr>
          <w:p w14:paraId="503DF9B9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622" w:type="dxa"/>
          </w:tcPr>
          <w:p w14:paraId="74A200DA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14:paraId="06079273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4F7DE713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28EC701D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977" w:type="dxa"/>
            <w:vMerge w:val="restart"/>
            <w:vAlign w:val="center"/>
          </w:tcPr>
          <w:p w14:paraId="1195C501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实施效果</w:t>
            </w:r>
          </w:p>
          <w:p w14:paraId="39B3813E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（管理效益、社会效益、经济效益）</w:t>
            </w:r>
          </w:p>
        </w:tc>
        <w:tc>
          <w:tcPr>
            <w:tcW w:w="4656" w:type="dxa"/>
            <w:vAlign w:val="center"/>
          </w:tcPr>
          <w:p w14:paraId="3672051C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一般（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15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707" w:type="dxa"/>
            <w:vMerge w:val="restart"/>
            <w:vAlign w:val="center"/>
          </w:tcPr>
          <w:p w14:paraId="4F3AD7FD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45</w:t>
            </w:r>
          </w:p>
        </w:tc>
        <w:tc>
          <w:tcPr>
            <w:tcW w:w="1622" w:type="dxa"/>
            <w:vMerge w:val="restart"/>
          </w:tcPr>
          <w:p w14:paraId="1F7CF66E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14:paraId="1806948F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5E821F0F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2C16956D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977" w:type="dxa"/>
            <w:vMerge/>
            <w:vAlign w:val="center"/>
          </w:tcPr>
          <w:p w14:paraId="796F420C" w14:textId="77777777" w:rsidR="00F84B61" w:rsidRDefault="00F84B61" w:rsidP="006C280B">
            <w:pPr>
              <w:jc w:val="center"/>
              <w:rPr>
                <w:szCs w:val="21"/>
              </w:rPr>
            </w:pPr>
          </w:p>
        </w:tc>
        <w:tc>
          <w:tcPr>
            <w:tcW w:w="4656" w:type="dxa"/>
            <w:vAlign w:val="center"/>
          </w:tcPr>
          <w:p w14:paraId="3C45C331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良（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30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707" w:type="dxa"/>
            <w:vMerge/>
            <w:vAlign w:val="center"/>
          </w:tcPr>
          <w:p w14:paraId="5B5DF9F4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</w:tcPr>
          <w:p w14:paraId="3F4AE699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377D5712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727B3CD7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40EE7444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977" w:type="dxa"/>
            <w:vMerge/>
            <w:vAlign w:val="center"/>
          </w:tcPr>
          <w:p w14:paraId="16EF2B2C" w14:textId="77777777" w:rsidR="00F84B61" w:rsidRDefault="00F84B61" w:rsidP="006C280B">
            <w:pPr>
              <w:jc w:val="center"/>
              <w:rPr>
                <w:szCs w:val="21"/>
              </w:rPr>
            </w:pPr>
          </w:p>
        </w:tc>
        <w:tc>
          <w:tcPr>
            <w:tcW w:w="4656" w:type="dxa"/>
            <w:vAlign w:val="center"/>
          </w:tcPr>
          <w:p w14:paraId="705801FC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优（</w:t>
            </w:r>
            <w:r>
              <w:rPr>
                <w:szCs w:val="21"/>
              </w:rPr>
              <w:t>30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45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707" w:type="dxa"/>
            <w:vMerge/>
            <w:vAlign w:val="center"/>
          </w:tcPr>
          <w:p w14:paraId="7B5119ED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</w:tcPr>
          <w:p w14:paraId="715CA330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09ED5FA7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0D2619B7" w14:textId="77777777" w:rsidTr="006C280B">
        <w:trPr>
          <w:jc w:val="center"/>
        </w:trPr>
        <w:tc>
          <w:tcPr>
            <w:tcW w:w="956" w:type="dxa"/>
            <w:vMerge w:val="restart"/>
            <w:vAlign w:val="center"/>
          </w:tcPr>
          <w:p w14:paraId="7CDA06A1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加分项</w:t>
            </w:r>
          </w:p>
        </w:tc>
        <w:tc>
          <w:tcPr>
            <w:tcW w:w="1977" w:type="dxa"/>
            <w:vAlign w:val="center"/>
          </w:tcPr>
          <w:p w14:paraId="533D3883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拓展应用</w:t>
            </w:r>
          </w:p>
        </w:tc>
        <w:tc>
          <w:tcPr>
            <w:tcW w:w="4656" w:type="dxa"/>
            <w:vAlign w:val="center"/>
          </w:tcPr>
          <w:p w14:paraId="6EADD453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对其他物料进行信息化管理</w:t>
            </w:r>
          </w:p>
        </w:tc>
        <w:tc>
          <w:tcPr>
            <w:tcW w:w="707" w:type="dxa"/>
            <w:vAlign w:val="center"/>
          </w:tcPr>
          <w:p w14:paraId="1DB77315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622" w:type="dxa"/>
          </w:tcPr>
          <w:p w14:paraId="21C6BB15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14:paraId="6003CEEC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6EF17EE5" w14:textId="77777777" w:rsidTr="006C280B">
        <w:trPr>
          <w:jc w:val="center"/>
        </w:trPr>
        <w:tc>
          <w:tcPr>
            <w:tcW w:w="956" w:type="dxa"/>
            <w:vMerge/>
          </w:tcPr>
          <w:p w14:paraId="09B53D21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08F6BE95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科技创新</w:t>
            </w:r>
          </w:p>
        </w:tc>
        <w:tc>
          <w:tcPr>
            <w:tcW w:w="4656" w:type="dxa"/>
            <w:vAlign w:val="center"/>
          </w:tcPr>
          <w:p w14:paraId="7CFA1851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通过新技术研发或应用，显著提升物料管理水平，或形成专利技术等成果</w:t>
            </w:r>
          </w:p>
        </w:tc>
        <w:tc>
          <w:tcPr>
            <w:tcW w:w="707" w:type="dxa"/>
            <w:vAlign w:val="center"/>
          </w:tcPr>
          <w:p w14:paraId="2183D27D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622" w:type="dxa"/>
          </w:tcPr>
          <w:p w14:paraId="592ED103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14:paraId="7415447E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14:paraId="419E1166" w14:textId="77777777" w:rsidR="00F84B61" w:rsidRDefault="00F84B61" w:rsidP="00F84B61">
      <w:pPr>
        <w:pStyle w:val="aff0"/>
        <w:spacing w:line="240" w:lineRule="auto"/>
        <w:ind w:firstLineChars="0" w:firstLine="0"/>
        <w:outlineLvl w:val="9"/>
      </w:pPr>
      <w:r w:rsidRPr="00562192">
        <w:rPr>
          <w:rFonts w:hint="eastAsia"/>
          <w:sz w:val="18"/>
          <w:szCs w:val="18"/>
        </w:rPr>
        <w:t>注：可根据</w:t>
      </w:r>
      <w:r>
        <w:rPr>
          <w:rFonts w:hint="eastAsia"/>
          <w:sz w:val="18"/>
          <w:szCs w:val="18"/>
        </w:rPr>
        <w:t>项目对钢筋、混凝土、装配式构件（预制混凝土构件和钢构件）的</w:t>
      </w:r>
      <w:r w:rsidRPr="00562192">
        <w:rPr>
          <w:rFonts w:hint="eastAsia"/>
          <w:sz w:val="18"/>
          <w:szCs w:val="18"/>
        </w:rPr>
        <w:t>实际</w:t>
      </w:r>
      <w:r>
        <w:rPr>
          <w:rFonts w:hint="eastAsia"/>
          <w:sz w:val="18"/>
          <w:szCs w:val="18"/>
        </w:rPr>
        <w:t>使用</w:t>
      </w:r>
      <w:r w:rsidRPr="00562192">
        <w:rPr>
          <w:rFonts w:hint="eastAsia"/>
          <w:sz w:val="18"/>
          <w:szCs w:val="18"/>
        </w:rPr>
        <w:t>情况，</w:t>
      </w:r>
      <w:r>
        <w:rPr>
          <w:rFonts w:hint="eastAsia"/>
          <w:sz w:val="18"/>
          <w:szCs w:val="18"/>
        </w:rPr>
        <w:t>对相应</w:t>
      </w:r>
      <w:r w:rsidRPr="00562192">
        <w:rPr>
          <w:rFonts w:hint="eastAsia"/>
          <w:sz w:val="18"/>
          <w:szCs w:val="18"/>
        </w:rPr>
        <w:t>的内容进行评价。</w:t>
      </w:r>
    </w:p>
    <w:p w14:paraId="680E59C8" w14:textId="77777777" w:rsidR="00F84B61" w:rsidRDefault="00F84B61" w:rsidP="00F84B61">
      <w:pPr>
        <w:widowControl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br w:type="page"/>
      </w:r>
    </w:p>
    <w:p w14:paraId="099744CC" w14:textId="77777777" w:rsidR="00F84B61" w:rsidRPr="00F84B61" w:rsidRDefault="007A03CA" w:rsidP="00F84B61">
      <w:pPr>
        <w:widowControl/>
        <w:spacing w:line="300" w:lineRule="auto"/>
        <w:ind w:firstLine="422"/>
        <w:jc w:val="center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lastRenderedPageBreak/>
        <w:t>表</w:t>
      </w:r>
      <w:r>
        <w:rPr>
          <w:rFonts w:ascii="仿宋_GB2312" w:eastAsia="仿宋_GB2312"/>
          <w:b/>
          <w:bCs/>
          <w:sz w:val="32"/>
        </w:rPr>
        <w:t xml:space="preserve">4 </w:t>
      </w:r>
      <w:r w:rsidR="00F84B61" w:rsidRPr="00F84B61">
        <w:rPr>
          <w:rFonts w:ascii="仿宋_GB2312" w:eastAsia="仿宋_GB2312"/>
          <w:b/>
          <w:bCs/>
          <w:sz w:val="32"/>
        </w:rPr>
        <w:t>环境与能耗管理</w:t>
      </w:r>
      <w:r w:rsidR="00F84B61" w:rsidRPr="00F84B61">
        <w:rPr>
          <w:rFonts w:ascii="仿宋_GB2312" w:eastAsia="仿宋_GB2312" w:hint="eastAsia"/>
          <w:b/>
          <w:bCs/>
          <w:sz w:val="32"/>
        </w:rPr>
        <w:t>自评表</w:t>
      </w:r>
    </w:p>
    <w:tbl>
      <w:tblPr>
        <w:tblStyle w:val="a8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956"/>
        <w:gridCol w:w="1846"/>
        <w:gridCol w:w="4787"/>
        <w:gridCol w:w="707"/>
        <w:gridCol w:w="1622"/>
        <w:gridCol w:w="850"/>
      </w:tblGrid>
      <w:tr w:rsidR="00F84B61" w14:paraId="03FA98B5" w14:textId="77777777" w:rsidTr="006C280B">
        <w:trPr>
          <w:jc w:val="center"/>
        </w:trPr>
        <w:tc>
          <w:tcPr>
            <w:tcW w:w="956" w:type="dxa"/>
          </w:tcPr>
          <w:p w14:paraId="0B36F23F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评价类</w:t>
            </w:r>
          </w:p>
        </w:tc>
        <w:tc>
          <w:tcPr>
            <w:tcW w:w="1846" w:type="dxa"/>
          </w:tcPr>
          <w:p w14:paraId="55F80DD6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评价项</w:t>
            </w:r>
          </w:p>
        </w:tc>
        <w:tc>
          <w:tcPr>
            <w:tcW w:w="4787" w:type="dxa"/>
          </w:tcPr>
          <w:p w14:paraId="2837B85D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评价内容</w:t>
            </w:r>
          </w:p>
        </w:tc>
        <w:tc>
          <w:tcPr>
            <w:tcW w:w="707" w:type="dxa"/>
            <w:vAlign w:val="center"/>
          </w:tcPr>
          <w:p w14:paraId="7CA897A8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分值</w:t>
            </w:r>
          </w:p>
        </w:tc>
        <w:tc>
          <w:tcPr>
            <w:tcW w:w="1622" w:type="dxa"/>
          </w:tcPr>
          <w:p w14:paraId="6ACEF9FF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应用详情</w:t>
            </w:r>
          </w:p>
        </w:tc>
        <w:tc>
          <w:tcPr>
            <w:tcW w:w="850" w:type="dxa"/>
          </w:tcPr>
          <w:p w14:paraId="2159901E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自评分</w:t>
            </w:r>
          </w:p>
        </w:tc>
      </w:tr>
      <w:tr w:rsidR="00F84B61" w14:paraId="74454046" w14:textId="77777777" w:rsidTr="006C280B">
        <w:trPr>
          <w:jc w:val="center"/>
        </w:trPr>
        <w:tc>
          <w:tcPr>
            <w:tcW w:w="956" w:type="dxa"/>
            <w:vMerge w:val="restart"/>
            <w:vAlign w:val="center"/>
          </w:tcPr>
          <w:p w14:paraId="3FC10802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基础项</w:t>
            </w:r>
          </w:p>
        </w:tc>
        <w:tc>
          <w:tcPr>
            <w:tcW w:w="1846" w:type="dxa"/>
            <w:vAlign w:val="center"/>
          </w:tcPr>
          <w:p w14:paraId="6B5D0DAA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环境管理</w:t>
            </w:r>
          </w:p>
        </w:tc>
        <w:tc>
          <w:tcPr>
            <w:tcW w:w="4787" w:type="dxa"/>
          </w:tcPr>
          <w:p w14:paraId="6BE223E6" w14:textId="77777777" w:rsidR="00F84B61" w:rsidRDefault="00F84B61" w:rsidP="006C280B">
            <w:pPr>
              <w:spacing w:line="30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扬尘信息</w:t>
            </w:r>
          </w:p>
          <w:p w14:paraId="5D88132F" w14:textId="77777777" w:rsidR="00F84B61" w:rsidRDefault="00F84B61" w:rsidP="006C280B">
            <w:pPr>
              <w:spacing w:line="30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</w:t>
            </w:r>
            <w:r>
              <w:rPr>
                <w:rFonts w:hint="eastAsia"/>
                <w:szCs w:val="21"/>
              </w:rPr>
              <w:t>噪声信息</w:t>
            </w:r>
          </w:p>
          <w:p w14:paraId="4854C9D1" w14:textId="77777777" w:rsidR="00F84B61" w:rsidRDefault="00F84B61" w:rsidP="006C280B">
            <w:pPr>
              <w:spacing w:line="30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3</w:t>
            </w:r>
            <w:r>
              <w:rPr>
                <w:rFonts w:hint="eastAsia"/>
                <w:szCs w:val="21"/>
              </w:rPr>
              <w:t>气象信息</w:t>
            </w:r>
          </w:p>
        </w:tc>
        <w:tc>
          <w:tcPr>
            <w:tcW w:w="707" w:type="dxa"/>
            <w:vMerge w:val="restart"/>
            <w:vAlign w:val="center"/>
          </w:tcPr>
          <w:p w14:paraId="77CF254C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622" w:type="dxa"/>
            <w:vMerge w:val="restart"/>
          </w:tcPr>
          <w:p w14:paraId="60D6D4A9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Merge w:val="restart"/>
          </w:tcPr>
          <w:p w14:paraId="2CA94192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5CCBDEC4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1FBFAD26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17625E0E" w14:textId="77777777" w:rsidR="00F84B61" w:rsidRDefault="00F84B61" w:rsidP="006C280B"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能耗管理</w:t>
            </w:r>
          </w:p>
        </w:tc>
        <w:tc>
          <w:tcPr>
            <w:tcW w:w="4787" w:type="dxa"/>
          </w:tcPr>
          <w:p w14:paraId="33BEEAFF" w14:textId="77777777" w:rsidR="00F84B61" w:rsidRDefault="00F84B61" w:rsidP="006C280B">
            <w:pPr>
              <w:spacing w:line="30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用水信息</w:t>
            </w:r>
          </w:p>
          <w:p w14:paraId="3E49FD0C" w14:textId="77777777" w:rsidR="00F84B61" w:rsidRDefault="00F84B61" w:rsidP="006C280B">
            <w:pPr>
              <w:spacing w:line="30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用电信息</w:t>
            </w:r>
          </w:p>
        </w:tc>
        <w:tc>
          <w:tcPr>
            <w:tcW w:w="707" w:type="dxa"/>
            <w:vMerge/>
            <w:vAlign w:val="center"/>
          </w:tcPr>
          <w:p w14:paraId="377D88FB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</w:tcPr>
          <w:p w14:paraId="65FCD3EE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2F5B4DFE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:rsidRPr="007660F5" w14:paraId="44EE0163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142DE8B6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404549FC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数据采集</w:t>
            </w:r>
          </w:p>
        </w:tc>
        <w:tc>
          <w:tcPr>
            <w:tcW w:w="4787" w:type="dxa"/>
            <w:vAlign w:val="center"/>
          </w:tcPr>
          <w:p w14:paraId="3D342768" w14:textId="77777777" w:rsidR="00F84B61" w:rsidRDefault="00F84B61" w:rsidP="006C280B">
            <w:pPr>
              <w:spacing w:line="30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使用具备自动监测功能的设备采集环境信息数据</w:t>
            </w:r>
          </w:p>
          <w:p w14:paraId="14D898FA" w14:textId="77777777" w:rsidR="00F84B61" w:rsidRDefault="00F84B61" w:rsidP="006C280B">
            <w:pPr>
              <w:spacing w:line="300" w:lineRule="exact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使用具备自动计量功能的设备采集能耗信息数据</w:t>
            </w:r>
          </w:p>
        </w:tc>
        <w:tc>
          <w:tcPr>
            <w:tcW w:w="707" w:type="dxa"/>
            <w:vMerge/>
            <w:vAlign w:val="center"/>
          </w:tcPr>
          <w:p w14:paraId="54715A47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</w:tcPr>
          <w:p w14:paraId="1BA13D1F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13B2943F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74BD63B8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79B81E42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276DCE60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数据传输</w:t>
            </w:r>
          </w:p>
        </w:tc>
        <w:tc>
          <w:tcPr>
            <w:tcW w:w="4787" w:type="dxa"/>
            <w:vAlign w:val="center"/>
          </w:tcPr>
          <w:p w14:paraId="3A931137" w14:textId="77777777" w:rsidR="00F84B61" w:rsidRDefault="00F84B61" w:rsidP="006C280B">
            <w:pPr>
              <w:spacing w:line="30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采集设备具备实时上传数据功能</w:t>
            </w:r>
          </w:p>
        </w:tc>
        <w:tc>
          <w:tcPr>
            <w:tcW w:w="707" w:type="dxa"/>
            <w:vMerge/>
            <w:vAlign w:val="center"/>
          </w:tcPr>
          <w:p w14:paraId="37084ABD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</w:tcPr>
          <w:p w14:paraId="542813BE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208A4D1F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6CAFD844" w14:textId="77777777" w:rsidTr="006C280B">
        <w:trPr>
          <w:trHeight w:val="404"/>
          <w:jc w:val="center"/>
        </w:trPr>
        <w:tc>
          <w:tcPr>
            <w:tcW w:w="956" w:type="dxa"/>
            <w:vMerge/>
            <w:vAlign w:val="center"/>
          </w:tcPr>
          <w:p w14:paraId="20A7724C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52D8892D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数据存储</w:t>
            </w:r>
          </w:p>
        </w:tc>
        <w:tc>
          <w:tcPr>
            <w:tcW w:w="4787" w:type="dxa"/>
            <w:vAlign w:val="center"/>
          </w:tcPr>
          <w:p w14:paraId="58136CB2" w14:textId="77777777" w:rsidR="00F84B61" w:rsidRDefault="00F84B61" w:rsidP="006C280B">
            <w:pPr>
              <w:spacing w:line="30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数据信息采用本地或云存储的方式存储</w:t>
            </w:r>
          </w:p>
        </w:tc>
        <w:tc>
          <w:tcPr>
            <w:tcW w:w="707" w:type="dxa"/>
            <w:vMerge/>
            <w:vAlign w:val="center"/>
          </w:tcPr>
          <w:p w14:paraId="7C3DD156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</w:tcPr>
          <w:p w14:paraId="6A94C6ED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68A06782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3F535E9C" w14:textId="77777777" w:rsidTr="006C280B">
        <w:trPr>
          <w:trHeight w:val="404"/>
          <w:jc w:val="center"/>
        </w:trPr>
        <w:tc>
          <w:tcPr>
            <w:tcW w:w="956" w:type="dxa"/>
            <w:vMerge/>
            <w:vAlign w:val="center"/>
          </w:tcPr>
          <w:p w14:paraId="31089414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312581FB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数据接口</w:t>
            </w:r>
          </w:p>
        </w:tc>
        <w:tc>
          <w:tcPr>
            <w:tcW w:w="4787" w:type="dxa"/>
            <w:vAlign w:val="center"/>
          </w:tcPr>
          <w:p w14:paraId="06F8554D" w14:textId="77777777" w:rsidR="00F84B61" w:rsidRDefault="00F84B61" w:rsidP="006C280B">
            <w:pPr>
              <w:spacing w:line="30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系统具备开放的数据接口</w:t>
            </w:r>
          </w:p>
        </w:tc>
        <w:tc>
          <w:tcPr>
            <w:tcW w:w="707" w:type="dxa"/>
            <w:vMerge/>
            <w:vAlign w:val="center"/>
          </w:tcPr>
          <w:p w14:paraId="7FED19A6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</w:tcPr>
          <w:p w14:paraId="45FDFBBA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3BAEE351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15FA5C15" w14:textId="77777777" w:rsidTr="006C280B">
        <w:trPr>
          <w:trHeight w:val="404"/>
          <w:jc w:val="center"/>
        </w:trPr>
        <w:tc>
          <w:tcPr>
            <w:tcW w:w="956" w:type="dxa"/>
            <w:vMerge/>
            <w:vAlign w:val="center"/>
          </w:tcPr>
          <w:p w14:paraId="7C616BBF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406F7FDD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数据接入</w:t>
            </w:r>
          </w:p>
        </w:tc>
        <w:tc>
          <w:tcPr>
            <w:tcW w:w="4787" w:type="dxa"/>
            <w:vAlign w:val="center"/>
          </w:tcPr>
          <w:p w14:paraId="10891655" w14:textId="77777777" w:rsidR="00F84B61" w:rsidRDefault="00F84B61" w:rsidP="006C280B">
            <w:pPr>
              <w:spacing w:line="30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系统支持互联网接入</w:t>
            </w:r>
          </w:p>
        </w:tc>
        <w:tc>
          <w:tcPr>
            <w:tcW w:w="707" w:type="dxa"/>
            <w:vMerge/>
            <w:vAlign w:val="center"/>
          </w:tcPr>
          <w:p w14:paraId="762A7492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</w:tcPr>
          <w:p w14:paraId="55C6FFFF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4E57B653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5352399C" w14:textId="77777777" w:rsidTr="006C280B">
        <w:trPr>
          <w:trHeight w:val="404"/>
          <w:jc w:val="center"/>
        </w:trPr>
        <w:tc>
          <w:tcPr>
            <w:tcW w:w="956" w:type="dxa"/>
            <w:vMerge/>
            <w:vAlign w:val="center"/>
          </w:tcPr>
          <w:p w14:paraId="40AB4182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04FCF4B1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系统功能</w:t>
            </w:r>
          </w:p>
        </w:tc>
        <w:tc>
          <w:tcPr>
            <w:tcW w:w="4787" w:type="dxa"/>
          </w:tcPr>
          <w:p w14:paraId="7743E351" w14:textId="77777777" w:rsidR="00F84B61" w:rsidRDefault="00F84B61" w:rsidP="006C280B">
            <w:pPr>
              <w:spacing w:line="30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具备在移动端、</w:t>
            </w:r>
            <w:r>
              <w:rPr>
                <w:rFonts w:hint="eastAsia"/>
                <w:bCs/>
                <w:szCs w:val="21"/>
              </w:rPr>
              <w:t>P</w:t>
            </w:r>
            <w:r>
              <w:rPr>
                <w:bCs/>
                <w:szCs w:val="21"/>
              </w:rPr>
              <w:t>C</w:t>
            </w:r>
            <w:r>
              <w:rPr>
                <w:rFonts w:hint="eastAsia"/>
                <w:bCs/>
                <w:szCs w:val="21"/>
              </w:rPr>
              <w:t>端对喷淋设备进行远程开关功能</w:t>
            </w:r>
          </w:p>
          <w:p w14:paraId="0274A366" w14:textId="77777777" w:rsidR="00F84B61" w:rsidRDefault="00F84B61" w:rsidP="006C280B">
            <w:pPr>
              <w:spacing w:line="3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具备对用水、用电等设备设施进行监测的功能</w:t>
            </w:r>
          </w:p>
        </w:tc>
        <w:tc>
          <w:tcPr>
            <w:tcW w:w="707" w:type="dxa"/>
            <w:vMerge/>
            <w:vAlign w:val="center"/>
          </w:tcPr>
          <w:p w14:paraId="4FAD3507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</w:tcPr>
          <w:p w14:paraId="42D8377E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7BD5C778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09231E09" w14:textId="77777777" w:rsidTr="006C280B">
        <w:trPr>
          <w:jc w:val="center"/>
        </w:trPr>
        <w:tc>
          <w:tcPr>
            <w:tcW w:w="956" w:type="dxa"/>
            <w:vMerge w:val="restart"/>
            <w:vAlign w:val="center"/>
          </w:tcPr>
          <w:p w14:paraId="1478E89F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评分项</w:t>
            </w:r>
          </w:p>
        </w:tc>
        <w:tc>
          <w:tcPr>
            <w:tcW w:w="1846" w:type="dxa"/>
            <w:vMerge w:val="restart"/>
            <w:vAlign w:val="center"/>
          </w:tcPr>
          <w:p w14:paraId="7D80D228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数据统计分析</w:t>
            </w:r>
          </w:p>
        </w:tc>
        <w:tc>
          <w:tcPr>
            <w:tcW w:w="4787" w:type="dxa"/>
            <w:vAlign w:val="center"/>
          </w:tcPr>
          <w:p w14:paraId="520B43CA" w14:textId="77777777" w:rsidR="00F84B61" w:rsidRDefault="00F84B61" w:rsidP="006C280B">
            <w:pPr>
              <w:spacing w:line="30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按时间段对环境信息数据统计分析</w:t>
            </w:r>
          </w:p>
        </w:tc>
        <w:tc>
          <w:tcPr>
            <w:tcW w:w="707" w:type="dxa"/>
            <w:vAlign w:val="center"/>
          </w:tcPr>
          <w:p w14:paraId="15346E95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622" w:type="dxa"/>
          </w:tcPr>
          <w:p w14:paraId="17830793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14:paraId="18C643C8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0792B926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2343F299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846" w:type="dxa"/>
            <w:vMerge/>
            <w:vAlign w:val="center"/>
          </w:tcPr>
          <w:p w14:paraId="00BE9B52" w14:textId="77777777" w:rsidR="00F84B61" w:rsidRDefault="00F84B61" w:rsidP="006C280B">
            <w:pPr>
              <w:jc w:val="center"/>
              <w:rPr>
                <w:szCs w:val="21"/>
              </w:rPr>
            </w:pPr>
          </w:p>
        </w:tc>
        <w:tc>
          <w:tcPr>
            <w:tcW w:w="4787" w:type="dxa"/>
          </w:tcPr>
          <w:p w14:paraId="2B59540F" w14:textId="77777777" w:rsidR="00F84B61" w:rsidRDefault="00F84B61" w:rsidP="006C280B">
            <w:pPr>
              <w:spacing w:line="30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分时、分区对用水信息数据统计分析</w:t>
            </w:r>
          </w:p>
          <w:p w14:paraId="1CFA90EE" w14:textId="77777777" w:rsidR="00F84B61" w:rsidRDefault="00F84B61" w:rsidP="006C280B">
            <w:pPr>
              <w:spacing w:line="300" w:lineRule="exact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分时、分区对用电信息数据统计分析</w:t>
            </w:r>
          </w:p>
          <w:p w14:paraId="5396B265" w14:textId="77777777" w:rsidR="00F84B61" w:rsidRDefault="00F84B61" w:rsidP="006C280B">
            <w:pPr>
              <w:spacing w:line="30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每项</w:t>
            </w:r>
            <w:r>
              <w:rPr>
                <w:rFonts w:hint="eastAsia"/>
                <w:bCs/>
                <w:szCs w:val="21"/>
              </w:rPr>
              <w:t>5</w:t>
            </w:r>
            <w:r>
              <w:rPr>
                <w:rFonts w:hint="eastAsia"/>
                <w:bCs/>
                <w:szCs w:val="21"/>
              </w:rPr>
              <w:t>分</w:t>
            </w:r>
          </w:p>
        </w:tc>
        <w:tc>
          <w:tcPr>
            <w:tcW w:w="707" w:type="dxa"/>
            <w:vAlign w:val="center"/>
          </w:tcPr>
          <w:p w14:paraId="5746AA2A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622" w:type="dxa"/>
          </w:tcPr>
          <w:p w14:paraId="4CFAEAC5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14:paraId="510D556B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7B3598BA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22D5A107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846" w:type="dxa"/>
            <w:vMerge w:val="restart"/>
            <w:vAlign w:val="center"/>
          </w:tcPr>
          <w:p w14:paraId="788F4230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系统提示</w:t>
            </w:r>
          </w:p>
        </w:tc>
        <w:tc>
          <w:tcPr>
            <w:tcW w:w="4787" w:type="dxa"/>
          </w:tcPr>
          <w:p w14:paraId="2AEB1191" w14:textId="77777777" w:rsidR="00F84B61" w:rsidRDefault="00F84B61" w:rsidP="006C280B">
            <w:pPr>
              <w:spacing w:line="30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扬尘监测数据超标</w:t>
            </w:r>
          </w:p>
          <w:p w14:paraId="170DB155" w14:textId="77777777" w:rsidR="00F84B61" w:rsidRDefault="00F84B61" w:rsidP="006C280B">
            <w:pPr>
              <w:spacing w:line="30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噪声值超标</w:t>
            </w:r>
          </w:p>
          <w:p w14:paraId="0358D290" w14:textId="77777777" w:rsidR="00F84B61" w:rsidRDefault="00F84B61" w:rsidP="006C280B">
            <w:pPr>
              <w:spacing w:line="30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3</w:t>
            </w:r>
            <w:r>
              <w:rPr>
                <w:rFonts w:hint="eastAsia"/>
                <w:bCs/>
                <w:szCs w:val="21"/>
              </w:rPr>
              <w:t>温度、风速超过规定值</w:t>
            </w:r>
          </w:p>
          <w:p w14:paraId="01929923" w14:textId="77777777" w:rsidR="00F84B61" w:rsidRDefault="00F84B61" w:rsidP="006C280B">
            <w:pPr>
              <w:spacing w:line="30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每项</w:t>
            </w:r>
            <w:r>
              <w:rPr>
                <w:bCs/>
                <w:szCs w:val="21"/>
              </w:rPr>
              <w:t>4</w:t>
            </w:r>
            <w:r>
              <w:rPr>
                <w:rFonts w:hint="eastAsia"/>
                <w:bCs/>
                <w:szCs w:val="21"/>
              </w:rPr>
              <w:t>分，最高</w:t>
            </w:r>
            <w:r>
              <w:rPr>
                <w:rFonts w:hint="eastAsia"/>
                <w:bCs/>
                <w:szCs w:val="21"/>
              </w:rPr>
              <w:t>1</w:t>
            </w:r>
            <w:r>
              <w:rPr>
                <w:bCs/>
                <w:szCs w:val="21"/>
              </w:rPr>
              <w:t>0</w:t>
            </w:r>
            <w:r>
              <w:rPr>
                <w:rFonts w:hint="eastAsia"/>
                <w:bCs/>
                <w:szCs w:val="21"/>
              </w:rPr>
              <w:t>分</w:t>
            </w:r>
          </w:p>
        </w:tc>
        <w:tc>
          <w:tcPr>
            <w:tcW w:w="707" w:type="dxa"/>
            <w:vAlign w:val="center"/>
          </w:tcPr>
          <w:p w14:paraId="70097761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622" w:type="dxa"/>
          </w:tcPr>
          <w:p w14:paraId="3635AFC3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14:paraId="44A4A408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7B656FFD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5230FEE5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846" w:type="dxa"/>
            <w:vMerge/>
            <w:vAlign w:val="center"/>
          </w:tcPr>
          <w:p w14:paraId="3CAF839D" w14:textId="77777777" w:rsidR="00F84B61" w:rsidRDefault="00F84B61" w:rsidP="006C280B">
            <w:pPr>
              <w:jc w:val="center"/>
              <w:rPr>
                <w:szCs w:val="21"/>
              </w:rPr>
            </w:pPr>
          </w:p>
        </w:tc>
        <w:tc>
          <w:tcPr>
            <w:tcW w:w="4787" w:type="dxa"/>
          </w:tcPr>
          <w:p w14:paraId="3458F182" w14:textId="77777777" w:rsidR="00F84B61" w:rsidRDefault="00F84B61" w:rsidP="006C280B">
            <w:pPr>
              <w:spacing w:line="30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用水超量</w:t>
            </w:r>
          </w:p>
          <w:p w14:paraId="5335C90A" w14:textId="77777777" w:rsidR="00F84B61" w:rsidRDefault="00F84B61" w:rsidP="006C280B">
            <w:pPr>
              <w:spacing w:line="30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用电超负荷</w:t>
            </w:r>
          </w:p>
          <w:p w14:paraId="516E630B" w14:textId="77777777" w:rsidR="00F84B61" w:rsidRDefault="00F84B61" w:rsidP="006C280B">
            <w:pPr>
              <w:spacing w:line="30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每项</w:t>
            </w:r>
            <w:r>
              <w:rPr>
                <w:bCs/>
                <w:szCs w:val="21"/>
              </w:rPr>
              <w:t>5</w:t>
            </w:r>
            <w:r>
              <w:rPr>
                <w:rFonts w:hint="eastAsia"/>
                <w:bCs/>
                <w:szCs w:val="21"/>
              </w:rPr>
              <w:t>分</w:t>
            </w:r>
          </w:p>
        </w:tc>
        <w:tc>
          <w:tcPr>
            <w:tcW w:w="707" w:type="dxa"/>
            <w:vAlign w:val="center"/>
          </w:tcPr>
          <w:p w14:paraId="12DA71BE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</w:p>
        </w:tc>
        <w:tc>
          <w:tcPr>
            <w:tcW w:w="1622" w:type="dxa"/>
          </w:tcPr>
          <w:p w14:paraId="614A4A35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14:paraId="7A0DB854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65818056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7D863850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212B5B90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数据同步</w:t>
            </w:r>
          </w:p>
        </w:tc>
        <w:tc>
          <w:tcPr>
            <w:tcW w:w="4787" w:type="dxa"/>
            <w:vAlign w:val="center"/>
          </w:tcPr>
          <w:p w14:paraId="17645897" w14:textId="77777777" w:rsidR="00F84B61" w:rsidRDefault="00F84B61" w:rsidP="006C280B">
            <w:pPr>
              <w:spacing w:line="30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与其他管理系统自动同步数据</w:t>
            </w:r>
          </w:p>
        </w:tc>
        <w:tc>
          <w:tcPr>
            <w:tcW w:w="707" w:type="dxa"/>
            <w:vAlign w:val="center"/>
          </w:tcPr>
          <w:p w14:paraId="7FA751F3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622" w:type="dxa"/>
          </w:tcPr>
          <w:p w14:paraId="50FFC0DA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14:paraId="7E96427C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2F964D6C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342555A9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1753F5E2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数据存储周期</w:t>
            </w:r>
          </w:p>
        </w:tc>
        <w:tc>
          <w:tcPr>
            <w:tcW w:w="4787" w:type="dxa"/>
            <w:vAlign w:val="center"/>
          </w:tcPr>
          <w:p w14:paraId="0B0CAF81" w14:textId="77777777" w:rsidR="00F84B61" w:rsidRDefault="00F84B61" w:rsidP="006C280B">
            <w:pPr>
              <w:spacing w:line="30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保存至工程竣工</w:t>
            </w:r>
          </w:p>
        </w:tc>
        <w:tc>
          <w:tcPr>
            <w:tcW w:w="707" w:type="dxa"/>
            <w:vAlign w:val="center"/>
          </w:tcPr>
          <w:p w14:paraId="00B59786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622" w:type="dxa"/>
          </w:tcPr>
          <w:p w14:paraId="518290DF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14:paraId="18FCA6C3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766BAFCF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3425061F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846" w:type="dxa"/>
            <w:vMerge w:val="restart"/>
            <w:vAlign w:val="center"/>
          </w:tcPr>
          <w:p w14:paraId="0B689D98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实施效果</w:t>
            </w:r>
          </w:p>
          <w:p w14:paraId="47728AE3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（管理效益、社会效益、经济效益）</w:t>
            </w:r>
          </w:p>
        </w:tc>
        <w:tc>
          <w:tcPr>
            <w:tcW w:w="4787" w:type="dxa"/>
            <w:vAlign w:val="center"/>
          </w:tcPr>
          <w:p w14:paraId="104708ED" w14:textId="77777777" w:rsidR="00F84B61" w:rsidRDefault="00F84B61" w:rsidP="006C280B">
            <w:pPr>
              <w:spacing w:line="30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一般（</w:t>
            </w:r>
            <w:r>
              <w:rPr>
                <w:bCs/>
                <w:szCs w:val="21"/>
              </w:rPr>
              <w:t>0</w:t>
            </w:r>
            <w:r>
              <w:rPr>
                <w:rFonts w:hint="eastAsia"/>
                <w:bCs/>
                <w:szCs w:val="21"/>
              </w:rPr>
              <w:t>分</w:t>
            </w:r>
            <w:r>
              <w:rPr>
                <w:rFonts w:hint="eastAsia"/>
                <w:bCs/>
                <w:szCs w:val="21"/>
              </w:rPr>
              <w:t>-</w:t>
            </w:r>
            <w:r>
              <w:rPr>
                <w:bCs/>
                <w:szCs w:val="21"/>
              </w:rPr>
              <w:t>15</w:t>
            </w:r>
            <w:r>
              <w:rPr>
                <w:rFonts w:hint="eastAsia"/>
                <w:bCs/>
                <w:szCs w:val="21"/>
              </w:rPr>
              <w:t>分）</w:t>
            </w:r>
          </w:p>
        </w:tc>
        <w:tc>
          <w:tcPr>
            <w:tcW w:w="707" w:type="dxa"/>
            <w:vMerge w:val="restart"/>
            <w:vAlign w:val="center"/>
          </w:tcPr>
          <w:p w14:paraId="102E1323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45</w:t>
            </w:r>
          </w:p>
        </w:tc>
        <w:tc>
          <w:tcPr>
            <w:tcW w:w="1622" w:type="dxa"/>
            <w:vMerge w:val="restart"/>
          </w:tcPr>
          <w:p w14:paraId="52A0F18B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Merge w:val="restart"/>
          </w:tcPr>
          <w:p w14:paraId="035F3472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672FCA90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1C449375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846" w:type="dxa"/>
            <w:vMerge/>
            <w:vAlign w:val="center"/>
          </w:tcPr>
          <w:p w14:paraId="0DD9C1B4" w14:textId="77777777" w:rsidR="00F84B61" w:rsidRDefault="00F84B61" w:rsidP="006C280B">
            <w:pPr>
              <w:jc w:val="center"/>
              <w:rPr>
                <w:szCs w:val="21"/>
              </w:rPr>
            </w:pPr>
          </w:p>
        </w:tc>
        <w:tc>
          <w:tcPr>
            <w:tcW w:w="4787" w:type="dxa"/>
            <w:vAlign w:val="center"/>
          </w:tcPr>
          <w:p w14:paraId="75E8D3D4" w14:textId="77777777" w:rsidR="00F84B61" w:rsidRDefault="00F84B61" w:rsidP="006C280B">
            <w:pPr>
              <w:spacing w:line="30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良（</w:t>
            </w:r>
            <w:r>
              <w:rPr>
                <w:rFonts w:hint="eastAsia"/>
                <w:bCs/>
                <w:szCs w:val="21"/>
              </w:rPr>
              <w:t>1</w:t>
            </w:r>
            <w:r>
              <w:rPr>
                <w:bCs/>
                <w:szCs w:val="21"/>
              </w:rPr>
              <w:t>5</w:t>
            </w:r>
            <w:r>
              <w:rPr>
                <w:rFonts w:hint="eastAsia"/>
                <w:bCs/>
                <w:szCs w:val="21"/>
              </w:rPr>
              <w:t>分</w:t>
            </w:r>
            <w:r>
              <w:rPr>
                <w:rFonts w:hint="eastAsia"/>
                <w:bCs/>
                <w:szCs w:val="21"/>
              </w:rPr>
              <w:t>-</w:t>
            </w:r>
            <w:r>
              <w:rPr>
                <w:bCs/>
                <w:szCs w:val="21"/>
              </w:rPr>
              <w:t>30</w:t>
            </w:r>
            <w:r>
              <w:rPr>
                <w:rFonts w:hint="eastAsia"/>
                <w:bCs/>
                <w:szCs w:val="21"/>
              </w:rPr>
              <w:t>分）</w:t>
            </w:r>
          </w:p>
        </w:tc>
        <w:tc>
          <w:tcPr>
            <w:tcW w:w="707" w:type="dxa"/>
            <w:vMerge/>
            <w:vAlign w:val="center"/>
          </w:tcPr>
          <w:p w14:paraId="00136A20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</w:tcPr>
          <w:p w14:paraId="03DAF5B7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021127C8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48436CE5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2F7AD2B9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846" w:type="dxa"/>
            <w:vMerge/>
            <w:vAlign w:val="center"/>
          </w:tcPr>
          <w:p w14:paraId="15F2C466" w14:textId="77777777" w:rsidR="00F84B61" w:rsidRDefault="00F84B61" w:rsidP="006C280B">
            <w:pPr>
              <w:jc w:val="center"/>
              <w:rPr>
                <w:szCs w:val="21"/>
              </w:rPr>
            </w:pPr>
          </w:p>
        </w:tc>
        <w:tc>
          <w:tcPr>
            <w:tcW w:w="4787" w:type="dxa"/>
            <w:vAlign w:val="center"/>
          </w:tcPr>
          <w:p w14:paraId="1D653195" w14:textId="77777777" w:rsidR="00F84B61" w:rsidRDefault="00F84B61" w:rsidP="006C280B">
            <w:pPr>
              <w:spacing w:line="30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优（</w:t>
            </w:r>
            <w:r>
              <w:rPr>
                <w:bCs/>
                <w:szCs w:val="21"/>
              </w:rPr>
              <w:t>30</w:t>
            </w:r>
            <w:r>
              <w:rPr>
                <w:rFonts w:hint="eastAsia"/>
                <w:bCs/>
                <w:szCs w:val="21"/>
              </w:rPr>
              <w:t>分</w:t>
            </w:r>
            <w:r>
              <w:rPr>
                <w:rFonts w:hint="eastAsia"/>
                <w:bCs/>
                <w:szCs w:val="21"/>
              </w:rPr>
              <w:t>-</w:t>
            </w:r>
            <w:r>
              <w:rPr>
                <w:bCs/>
                <w:szCs w:val="21"/>
              </w:rPr>
              <w:t>45</w:t>
            </w:r>
            <w:r>
              <w:rPr>
                <w:rFonts w:hint="eastAsia"/>
                <w:bCs/>
                <w:szCs w:val="21"/>
              </w:rPr>
              <w:t>分）</w:t>
            </w:r>
          </w:p>
        </w:tc>
        <w:tc>
          <w:tcPr>
            <w:tcW w:w="707" w:type="dxa"/>
            <w:vMerge/>
            <w:vAlign w:val="center"/>
          </w:tcPr>
          <w:p w14:paraId="4E2BE144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</w:tcPr>
          <w:p w14:paraId="046DDA21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0555D119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2719C463" w14:textId="77777777" w:rsidTr="006C280B">
        <w:trPr>
          <w:jc w:val="center"/>
        </w:trPr>
        <w:tc>
          <w:tcPr>
            <w:tcW w:w="956" w:type="dxa"/>
            <w:vMerge w:val="restart"/>
            <w:vAlign w:val="center"/>
          </w:tcPr>
          <w:p w14:paraId="5DB56B99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加分项</w:t>
            </w:r>
          </w:p>
        </w:tc>
        <w:tc>
          <w:tcPr>
            <w:tcW w:w="1846" w:type="dxa"/>
            <w:vAlign w:val="center"/>
          </w:tcPr>
          <w:p w14:paraId="13EDC7B1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拓展应用</w:t>
            </w:r>
          </w:p>
        </w:tc>
        <w:tc>
          <w:tcPr>
            <w:tcW w:w="4787" w:type="dxa"/>
            <w:vAlign w:val="center"/>
          </w:tcPr>
          <w:p w14:paraId="2412957D" w14:textId="77777777" w:rsidR="00F84B61" w:rsidRDefault="00F84B61" w:rsidP="006C280B">
            <w:pPr>
              <w:spacing w:line="30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对固体废弃物进行信息化管理</w:t>
            </w:r>
          </w:p>
          <w:p w14:paraId="77FD9B1F" w14:textId="77777777" w:rsidR="00F84B61" w:rsidRDefault="00F84B61" w:rsidP="006C280B">
            <w:pPr>
              <w:spacing w:line="30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对污水进行信息化管理</w:t>
            </w:r>
          </w:p>
          <w:p w14:paraId="5734F5BD" w14:textId="77777777" w:rsidR="00F84B61" w:rsidRDefault="00F84B61" w:rsidP="006C280B">
            <w:pPr>
              <w:spacing w:line="30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3</w:t>
            </w:r>
            <w:r>
              <w:rPr>
                <w:rFonts w:hint="eastAsia"/>
                <w:bCs/>
                <w:szCs w:val="21"/>
              </w:rPr>
              <w:t>对污泥进行信息化管理</w:t>
            </w:r>
          </w:p>
          <w:p w14:paraId="25C428B5" w14:textId="77777777" w:rsidR="00F84B61" w:rsidRDefault="00F84B61" w:rsidP="006C280B">
            <w:pPr>
              <w:spacing w:line="300" w:lineRule="exact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4</w:t>
            </w:r>
            <w:r>
              <w:rPr>
                <w:rFonts w:hint="eastAsia"/>
                <w:bCs/>
                <w:szCs w:val="21"/>
              </w:rPr>
              <w:t>采用新能源施工机械设备</w:t>
            </w:r>
          </w:p>
          <w:p w14:paraId="715A6172" w14:textId="77777777" w:rsidR="00F84B61" w:rsidRPr="00AD4A72" w:rsidRDefault="00F84B61" w:rsidP="006C280B">
            <w:pPr>
              <w:spacing w:line="30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每项</w:t>
            </w:r>
            <w:r>
              <w:rPr>
                <w:rFonts w:hint="eastAsia"/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分，最高</w:t>
            </w:r>
            <w:r>
              <w:rPr>
                <w:rFonts w:hint="eastAsia"/>
                <w:bCs/>
                <w:szCs w:val="21"/>
              </w:rPr>
              <w:t>5</w:t>
            </w:r>
            <w:r>
              <w:rPr>
                <w:rFonts w:hint="eastAsia"/>
                <w:bCs/>
                <w:szCs w:val="21"/>
              </w:rPr>
              <w:t>分</w:t>
            </w:r>
          </w:p>
        </w:tc>
        <w:tc>
          <w:tcPr>
            <w:tcW w:w="707" w:type="dxa"/>
            <w:vAlign w:val="center"/>
          </w:tcPr>
          <w:p w14:paraId="33594D5F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622" w:type="dxa"/>
          </w:tcPr>
          <w:p w14:paraId="03FA1234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14:paraId="2B98FC74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21539DB0" w14:textId="77777777" w:rsidTr="006C280B">
        <w:trPr>
          <w:jc w:val="center"/>
        </w:trPr>
        <w:tc>
          <w:tcPr>
            <w:tcW w:w="956" w:type="dxa"/>
            <w:vMerge/>
          </w:tcPr>
          <w:p w14:paraId="228FC011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7FC80531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科技创新</w:t>
            </w:r>
          </w:p>
        </w:tc>
        <w:tc>
          <w:tcPr>
            <w:tcW w:w="4787" w:type="dxa"/>
            <w:vAlign w:val="center"/>
          </w:tcPr>
          <w:p w14:paraId="377C31C5" w14:textId="77777777" w:rsidR="00F84B61" w:rsidRDefault="00F84B61" w:rsidP="006C280B">
            <w:pPr>
              <w:spacing w:line="300" w:lineRule="exact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结合国家</w:t>
            </w:r>
            <w:r>
              <w:rPr>
                <w:bCs/>
                <w:szCs w:val="21"/>
              </w:rPr>
              <w:t>“</w:t>
            </w:r>
            <w:r>
              <w:rPr>
                <w:bCs/>
                <w:szCs w:val="21"/>
              </w:rPr>
              <w:t>双碳</w:t>
            </w:r>
            <w:r>
              <w:rPr>
                <w:bCs/>
                <w:szCs w:val="21"/>
              </w:rPr>
              <w:t>”</w:t>
            </w:r>
            <w:r>
              <w:rPr>
                <w:bCs/>
                <w:szCs w:val="21"/>
              </w:rPr>
              <w:t>目标，</w:t>
            </w:r>
            <w:r>
              <w:rPr>
                <w:rFonts w:hint="eastAsia"/>
                <w:bCs/>
                <w:szCs w:val="21"/>
              </w:rPr>
              <w:t>通过新技术研发或应用，显著提升绿色施工管理水平，或形成专利技术等成果</w:t>
            </w:r>
          </w:p>
        </w:tc>
        <w:tc>
          <w:tcPr>
            <w:tcW w:w="707" w:type="dxa"/>
            <w:vAlign w:val="center"/>
          </w:tcPr>
          <w:p w14:paraId="328E2DE8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622" w:type="dxa"/>
          </w:tcPr>
          <w:p w14:paraId="1383E0DF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14:paraId="45567858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14:paraId="1FD53AFC" w14:textId="77777777" w:rsidR="00F84B61" w:rsidRDefault="00F84B61" w:rsidP="00F84B61">
      <w:pPr>
        <w:widowControl/>
        <w:jc w:val="left"/>
      </w:pPr>
      <w:r>
        <w:br w:type="page"/>
      </w:r>
    </w:p>
    <w:p w14:paraId="5244AB6A" w14:textId="77777777" w:rsidR="00F84B61" w:rsidRPr="00F84B61" w:rsidRDefault="007A03CA" w:rsidP="00F84B61">
      <w:pPr>
        <w:widowControl/>
        <w:spacing w:line="300" w:lineRule="auto"/>
        <w:ind w:firstLine="422"/>
        <w:jc w:val="center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lastRenderedPageBreak/>
        <w:t>表</w:t>
      </w:r>
      <w:r>
        <w:rPr>
          <w:rFonts w:ascii="仿宋_GB2312" w:eastAsia="仿宋_GB2312"/>
          <w:b/>
          <w:bCs/>
          <w:sz w:val="32"/>
        </w:rPr>
        <w:t xml:space="preserve">5 </w:t>
      </w:r>
      <w:r w:rsidR="00F84B61" w:rsidRPr="00F84B61">
        <w:rPr>
          <w:rFonts w:ascii="仿宋_GB2312" w:eastAsia="仿宋_GB2312"/>
          <w:b/>
          <w:bCs/>
          <w:sz w:val="32"/>
        </w:rPr>
        <w:t>视频监控管理</w:t>
      </w:r>
      <w:r w:rsidR="00F84B61" w:rsidRPr="00F84B61">
        <w:rPr>
          <w:rFonts w:ascii="仿宋_GB2312" w:eastAsia="仿宋_GB2312" w:hint="eastAsia"/>
          <w:b/>
          <w:bCs/>
          <w:sz w:val="32"/>
        </w:rPr>
        <w:t>自评表</w:t>
      </w:r>
    </w:p>
    <w:tbl>
      <w:tblPr>
        <w:tblStyle w:val="a8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956"/>
        <w:gridCol w:w="1846"/>
        <w:gridCol w:w="4787"/>
        <w:gridCol w:w="707"/>
        <w:gridCol w:w="1622"/>
        <w:gridCol w:w="850"/>
      </w:tblGrid>
      <w:tr w:rsidR="00F84B61" w14:paraId="4DF63079" w14:textId="77777777" w:rsidTr="006C280B">
        <w:trPr>
          <w:trHeight w:val="397"/>
          <w:jc w:val="center"/>
        </w:trPr>
        <w:tc>
          <w:tcPr>
            <w:tcW w:w="956" w:type="dxa"/>
          </w:tcPr>
          <w:p w14:paraId="2F70E17E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bookmarkStart w:id="3" w:name="_Hlk88577721"/>
            <w:r>
              <w:rPr>
                <w:rFonts w:hint="eastAsia"/>
                <w:b/>
                <w:szCs w:val="21"/>
              </w:rPr>
              <w:t>评价类</w:t>
            </w:r>
          </w:p>
        </w:tc>
        <w:tc>
          <w:tcPr>
            <w:tcW w:w="1846" w:type="dxa"/>
          </w:tcPr>
          <w:p w14:paraId="18876C67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评价项</w:t>
            </w:r>
          </w:p>
        </w:tc>
        <w:tc>
          <w:tcPr>
            <w:tcW w:w="4787" w:type="dxa"/>
          </w:tcPr>
          <w:p w14:paraId="1E5665CA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评价内容</w:t>
            </w:r>
          </w:p>
        </w:tc>
        <w:tc>
          <w:tcPr>
            <w:tcW w:w="707" w:type="dxa"/>
            <w:vAlign w:val="center"/>
          </w:tcPr>
          <w:p w14:paraId="738BBCF6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分值</w:t>
            </w:r>
          </w:p>
        </w:tc>
        <w:tc>
          <w:tcPr>
            <w:tcW w:w="1622" w:type="dxa"/>
          </w:tcPr>
          <w:p w14:paraId="52DD2D9D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应用详情</w:t>
            </w:r>
          </w:p>
        </w:tc>
        <w:tc>
          <w:tcPr>
            <w:tcW w:w="850" w:type="dxa"/>
          </w:tcPr>
          <w:p w14:paraId="0A2BD0CE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自评分</w:t>
            </w:r>
          </w:p>
        </w:tc>
      </w:tr>
      <w:bookmarkEnd w:id="3"/>
      <w:tr w:rsidR="00F84B61" w14:paraId="588C0BE6" w14:textId="77777777" w:rsidTr="006C280B">
        <w:trPr>
          <w:trHeight w:val="397"/>
          <w:jc w:val="center"/>
        </w:trPr>
        <w:tc>
          <w:tcPr>
            <w:tcW w:w="956" w:type="dxa"/>
            <w:vMerge w:val="restart"/>
            <w:vAlign w:val="center"/>
          </w:tcPr>
          <w:p w14:paraId="78AE704A" w14:textId="77777777" w:rsidR="00F84B61" w:rsidRDefault="00F84B61" w:rsidP="006C280B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基础项</w:t>
            </w:r>
          </w:p>
        </w:tc>
        <w:tc>
          <w:tcPr>
            <w:tcW w:w="1846" w:type="dxa"/>
            <w:vAlign w:val="center"/>
          </w:tcPr>
          <w:p w14:paraId="5716BB05" w14:textId="77777777" w:rsidR="00F84B61" w:rsidRDefault="00F84B61" w:rsidP="006C280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监控区域</w:t>
            </w:r>
          </w:p>
        </w:tc>
        <w:tc>
          <w:tcPr>
            <w:tcW w:w="4787" w:type="dxa"/>
            <w:vAlign w:val="center"/>
          </w:tcPr>
          <w:p w14:paraId="1E119DA3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施工区</w:t>
            </w:r>
          </w:p>
          <w:p w14:paraId="24D9427E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办公区</w:t>
            </w:r>
          </w:p>
          <w:p w14:paraId="3DD8B22B" w14:textId="77777777" w:rsidR="00F84B61" w:rsidRDefault="00F84B61" w:rsidP="006C280B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生活区</w:t>
            </w:r>
          </w:p>
        </w:tc>
        <w:tc>
          <w:tcPr>
            <w:tcW w:w="707" w:type="dxa"/>
            <w:vMerge w:val="restart"/>
            <w:vAlign w:val="center"/>
          </w:tcPr>
          <w:p w14:paraId="3D37DFA8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622" w:type="dxa"/>
            <w:vMerge w:val="restart"/>
          </w:tcPr>
          <w:p w14:paraId="238C072D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Merge w:val="restart"/>
          </w:tcPr>
          <w:p w14:paraId="4DFC0657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6EC12DE6" w14:textId="77777777" w:rsidTr="006C280B">
        <w:trPr>
          <w:trHeight w:val="397"/>
          <w:jc w:val="center"/>
        </w:trPr>
        <w:tc>
          <w:tcPr>
            <w:tcW w:w="956" w:type="dxa"/>
            <w:vMerge/>
            <w:vAlign w:val="center"/>
          </w:tcPr>
          <w:p w14:paraId="0FB15DA9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2262CD7A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监控内容</w:t>
            </w:r>
          </w:p>
        </w:tc>
        <w:tc>
          <w:tcPr>
            <w:tcW w:w="4787" w:type="dxa"/>
            <w:vAlign w:val="center"/>
          </w:tcPr>
          <w:p w14:paraId="437173D2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人员信息</w:t>
            </w:r>
          </w:p>
          <w:p w14:paraId="72752976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物体信息</w:t>
            </w:r>
          </w:p>
          <w:p w14:paraId="13C47C78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形象信息</w:t>
            </w:r>
          </w:p>
        </w:tc>
        <w:tc>
          <w:tcPr>
            <w:tcW w:w="707" w:type="dxa"/>
            <w:vMerge/>
            <w:vAlign w:val="center"/>
          </w:tcPr>
          <w:p w14:paraId="73E7D0F2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</w:tcPr>
          <w:p w14:paraId="1F47CD73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20A1803B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7DA2AF83" w14:textId="77777777" w:rsidTr="006C280B">
        <w:trPr>
          <w:trHeight w:val="397"/>
          <w:jc w:val="center"/>
        </w:trPr>
        <w:tc>
          <w:tcPr>
            <w:tcW w:w="956" w:type="dxa"/>
            <w:vMerge/>
            <w:vAlign w:val="center"/>
          </w:tcPr>
          <w:p w14:paraId="040AC1ED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2BBE4DD5" w14:textId="77777777" w:rsidR="00F84B61" w:rsidRDefault="00F84B61" w:rsidP="006C280B">
            <w:pPr>
              <w:jc w:val="center"/>
              <w:rPr>
                <w:color w:val="FF0000"/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>数据采集</w:t>
            </w:r>
          </w:p>
        </w:tc>
        <w:tc>
          <w:tcPr>
            <w:tcW w:w="4787" w:type="dxa"/>
            <w:vAlign w:val="center"/>
          </w:tcPr>
          <w:p w14:paraId="3EBCA8B7" w14:textId="77777777" w:rsidR="00F84B61" w:rsidRDefault="00F84B61" w:rsidP="006C280B">
            <w:pPr>
              <w:jc w:val="left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>使用具备自动读取、识别、记录、连接远程数据库功能的设备采集信息数据</w:t>
            </w:r>
          </w:p>
        </w:tc>
        <w:tc>
          <w:tcPr>
            <w:tcW w:w="707" w:type="dxa"/>
            <w:vMerge/>
            <w:vAlign w:val="center"/>
          </w:tcPr>
          <w:p w14:paraId="66A14121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</w:tcPr>
          <w:p w14:paraId="534C8839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3A12C880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05ED5260" w14:textId="77777777" w:rsidTr="006C280B">
        <w:trPr>
          <w:trHeight w:val="397"/>
          <w:jc w:val="center"/>
        </w:trPr>
        <w:tc>
          <w:tcPr>
            <w:tcW w:w="956" w:type="dxa"/>
            <w:vMerge/>
            <w:vAlign w:val="center"/>
          </w:tcPr>
          <w:p w14:paraId="65342CB3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1DA3AF76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数据传输</w:t>
            </w:r>
          </w:p>
        </w:tc>
        <w:tc>
          <w:tcPr>
            <w:tcW w:w="4787" w:type="dxa"/>
            <w:vAlign w:val="center"/>
          </w:tcPr>
          <w:p w14:paraId="2B8F12F1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采集设备具备实时上传数据功能</w:t>
            </w:r>
          </w:p>
        </w:tc>
        <w:tc>
          <w:tcPr>
            <w:tcW w:w="707" w:type="dxa"/>
            <w:vMerge/>
            <w:vAlign w:val="center"/>
          </w:tcPr>
          <w:p w14:paraId="2AD66F8F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</w:tcPr>
          <w:p w14:paraId="7F8289C7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4DEC8669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79350A1D" w14:textId="77777777" w:rsidTr="006C280B">
        <w:trPr>
          <w:trHeight w:val="397"/>
          <w:jc w:val="center"/>
        </w:trPr>
        <w:tc>
          <w:tcPr>
            <w:tcW w:w="956" w:type="dxa"/>
            <w:vMerge/>
            <w:vAlign w:val="center"/>
          </w:tcPr>
          <w:p w14:paraId="7C7DD363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022364BF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数据存储</w:t>
            </w:r>
          </w:p>
        </w:tc>
        <w:tc>
          <w:tcPr>
            <w:tcW w:w="4787" w:type="dxa"/>
            <w:vAlign w:val="center"/>
          </w:tcPr>
          <w:p w14:paraId="22DC9688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数据信息采用本地或云存储的方式存储</w:t>
            </w:r>
          </w:p>
        </w:tc>
        <w:tc>
          <w:tcPr>
            <w:tcW w:w="707" w:type="dxa"/>
            <w:vMerge/>
            <w:vAlign w:val="center"/>
          </w:tcPr>
          <w:p w14:paraId="03879A28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</w:tcPr>
          <w:p w14:paraId="0431A43C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7F765202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5BD0703C" w14:textId="77777777" w:rsidTr="006C280B">
        <w:trPr>
          <w:trHeight w:val="397"/>
          <w:jc w:val="center"/>
        </w:trPr>
        <w:tc>
          <w:tcPr>
            <w:tcW w:w="956" w:type="dxa"/>
            <w:vMerge/>
            <w:vAlign w:val="center"/>
          </w:tcPr>
          <w:p w14:paraId="02D1F040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4AFA8883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数据接口</w:t>
            </w:r>
          </w:p>
        </w:tc>
        <w:tc>
          <w:tcPr>
            <w:tcW w:w="4787" w:type="dxa"/>
            <w:vAlign w:val="center"/>
          </w:tcPr>
          <w:p w14:paraId="0853EB74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系统具备开放的数据接口</w:t>
            </w:r>
          </w:p>
        </w:tc>
        <w:tc>
          <w:tcPr>
            <w:tcW w:w="707" w:type="dxa"/>
            <w:vMerge/>
            <w:vAlign w:val="center"/>
          </w:tcPr>
          <w:p w14:paraId="167C6DCD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</w:tcPr>
          <w:p w14:paraId="3E8D0ED7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447F1EE1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78F07614" w14:textId="77777777" w:rsidTr="006C280B">
        <w:trPr>
          <w:trHeight w:val="397"/>
          <w:jc w:val="center"/>
        </w:trPr>
        <w:tc>
          <w:tcPr>
            <w:tcW w:w="956" w:type="dxa"/>
            <w:vMerge/>
            <w:vAlign w:val="center"/>
          </w:tcPr>
          <w:p w14:paraId="666E871C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39422ACB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数据接入</w:t>
            </w:r>
          </w:p>
        </w:tc>
        <w:tc>
          <w:tcPr>
            <w:tcW w:w="4787" w:type="dxa"/>
            <w:vAlign w:val="center"/>
          </w:tcPr>
          <w:p w14:paraId="3A707D9F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系统支持互联网接入</w:t>
            </w:r>
          </w:p>
        </w:tc>
        <w:tc>
          <w:tcPr>
            <w:tcW w:w="707" w:type="dxa"/>
            <w:vMerge/>
            <w:vAlign w:val="center"/>
          </w:tcPr>
          <w:p w14:paraId="0890085E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</w:tcPr>
          <w:p w14:paraId="189DBC31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7649668F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24682555" w14:textId="77777777" w:rsidTr="006C280B">
        <w:trPr>
          <w:trHeight w:val="397"/>
          <w:jc w:val="center"/>
        </w:trPr>
        <w:tc>
          <w:tcPr>
            <w:tcW w:w="956" w:type="dxa"/>
            <w:vMerge/>
            <w:vAlign w:val="center"/>
          </w:tcPr>
          <w:p w14:paraId="3BEEE077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5626112B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系统功能</w:t>
            </w:r>
          </w:p>
        </w:tc>
        <w:tc>
          <w:tcPr>
            <w:tcW w:w="4787" w:type="dxa"/>
            <w:vAlign w:val="center"/>
          </w:tcPr>
          <w:p w14:paraId="0D6D7398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具备实时显示、录像回放功能、设备管理、权限管理功能</w:t>
            </w:r>
          </w:p>
          <w:p w14:paraId="3AF840F2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具备在移动端、</w:t>
            </w: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C</w:t>
            </w:r>
            <w:r>
              <w:rPr>
                <w:rFonts w:hint="eastAsia"/>
                <w:szCs w:val="21"/>
              </w:rPr>
              <w:t>端对摄像头进行远程控制功能</w:t>
            </w:r>
          </w:p>
        </w:tc>
        <w:tc>
          <w:tcPr>
            <w:tcW w:w="707" w:type="dxa"/>
            <w:vMerge/>
            <w:vAlign w:val="center"/>
          </w:tcPr>
          <w:p w14:paraId="60E05CA1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</w:tcPr>
          <w:p w14:paraId="1A4E68BA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4D14720C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548A647C" w14:textId="77777777" w:rsidTr="006C280B">
        <w:trPr>
          <w:trHeight w:val="397"/>
          <w:jc w:val="center"/>
        </w:trPr>
        <w:tc>
          <w:tcPr>
            <w:tcW w:w="956" w:type="dxa"/>
            <w:vMerge w:val="restart"/>
            <w:vAlign w:val="center"/>
          </w:tcPr>
          <w:p w14:paraId="4A6CE1BB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评分项</w:t>
            </w:r>
          </w:p>
        </w:tc>
        <w:tc>
          <w:tcPr>
            <w:tcW w:w="1846" w:type="dxa"/>
            <w:vAlign w:val="center"/>
          </w:tcPr>
          <w:p w14:paraId="4E1C9115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数据统计分析</w:t>
            </w:r>
          </w:p>
        </w:tc>
        <w:tc>
          <w:tcPr>
            <w:tcW w:w="4787" w:type="dxa"/>
          </w:tcPr>
          <w:p w14:paraId="38F6BDC7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人员行为信息数据</w:t>
            </w:r>
          </w:p>
          <w:p w14:paraId="6CDB4B64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车辆进出信息数据</w:t>
            </w:r>
          </w:p>
          <w:p w14:paraId="33E81BD6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危险事件信息数据</w:t>
            </w:r>
          </w:p>
          <w:p w14:paraId="6A80B8C8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每项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分，最高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707" w:type="dxa"/>
            <w:vAlign w:val="center"/>
          </w:tcPr>
          <w:p w14:paraId="673DBAE7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1622" w:type="dxa"/>
          </w:tcPr>
          <w:p w14:paraId="46381F7C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14:paraId="721CC3A4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744C449C" w14:textId="77777777" w:rsidTr="006C280B">
        <w:trPr>
          <w:trHeight w:val="397"/>
          <w:jc w:val="center"/>
        </w:trPr>
        <w:tc>
          <w:tcPr>
            <w:tcW w:w="956" w:type="dxa"/>
            <w:vMerge/>
            <w:vAlign w:val="center"/>
          </w:tcPr>
          <w:p w14:paraId="5C3DD744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4B782CF6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系统报警</w:t>
            </w:r>
          </w:p>
        </w:tc>
        <w:tc>
          <w:tcPr>
            <w:tcW w:w="4787" w:type="dxa"/>
          </w:tcPr>
          <w:p w14:paraId="5C61AA5D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人员未戴安全帽</w:t>
            </w:r>
          </w:p>
          <w:p w14:paraId="29D19930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人员未穿防护服</w:t>
            </w:r>
          </w:p>
          <w:p w14:paraId="68EE9363" w14:textId="77777777" w:rsidR="00F84B61" w:rsidRDefault="00F84B61" w:rsidP="006C280B"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人员进入危险区域</w:t>
            </w:r>
          </w:p>
          <w:p w14:paraId="23992BB6" w14:textId="77777777" w:rsidR="00F84B61" w:rsidRDefault="00F84B61" w:rsidP="006C280B">
            <w:pPr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现场有明火</w:t>
            </w:r>
          </w:p>
          <w:p w14:paraId="462EAA6D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每项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707" w:type="dxa"/>
            <w:vAlign w:val="center"/>
          </w:tcPr>
          <w:p w14:paraId="074CF21D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1622" w:type="dxa"/>
          </w:tcPr>
          <w:p w14:paraId="2DF10632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14:paraId="128786D5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2FADC2D5" w14:textId="77777777" w:rsidTr="006C280B">
        <w:trPr>
          <w:trHeight w:val="397"/>
          <w:jc w:val="center"/>
        </w:trPr>
        <w:tc>
          <w:tcPr>
            <w:tcW w:w="956" w:type="dxa"/>
            <w:vMerge/>
            <w:vAlign w:val="center"/>
          </w:tcPr>
          <w:p w14:paraId="2CF10D75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369E13DA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数据同步</w:t>
            </w:r>
          </w:p>
        </w:tc>
        <w:tc>
          <w:tcPr>
            <w:tcW w:w="4787" w:type="dxa"/>
            <w:vAlign w:val="center"/>
          </w:tcPr>
          <w:p w14:paraId="696C5D92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与其他管理系统自动同步数据</w:t>
            </w:r>
          </w:p>
        </w:tc>
        <w:tc>
          <w:tcPr>
            <w:tcW w:w="707" w:type="dxa"/>
            <w:vAlign w:val="center"/>
          </w:tcPr>
          <w:p w14:paraId="7D4E9FE6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622" w:type="dxa"/>
          </w:tcPr>
          <w:p w14:paraId="4C59300B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14:paraId="1494E8A5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32A4DD4A" w14:textId="77777777" w:rsidTr="006C280B">
        <w:trPr>
          <w:trHeight w:val="397"/>
          <w:jc w:val="center"/>
        </w:trPr>
        <w:tc>
          <w:tcPr>
            <w:tcW w:w="956" w:type="dxa"/>
            <w:vMerge/>
            <w:vAlign w:val="center"/>
          </w:tcPr>
          <w:p w14:paraId="38182465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11390751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数据存储周期</w:t>
            </w:r>
          </w:p>
        </w:tc>
        <w:tc>
          <w:tcPr>
            <w:tcW w:w="4787" w:type="dxa"/>
            <w:vAlign w:val="center"/>
          </w:tcPr>
          <w:p w14:paraId="53DA72FC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不少于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天</w:t>
            </w:r>
          </w:p>
        </w:tc>
        <w:tc>
          <w:tcPr>
            <w:tcW w:w="707" w:type="dxa"/>
            <w:vAlign w:val="center"/>
          </w:tcPr>
          <w:p w14:paraId="7E7A0F1A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622" w:type="dxa"/>
          </w:tcPr>
          <w:p w14:paraId="2BA24551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14:paraId="0B4A0B6C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62707808" w14:textId="77777777" w:rsidTr="006C280B">
        <w:trPr>
          <w:trHeight w:val="397"/>
          <w:jc w:val="center"/>
        </w:trPr>
        <w:tc>
          <w:tcPr>
            <w:tcW w:w="956" w:type="dxa"/>
            <w:vMerge/>
            <w:vAlign w:val="center"/>
          </w:tcPr>
          <w:p w14:paraId="79CA3C6B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846" w:type="dxa"/>
            <w:vMerge w:val="restart"/>
            <w:vAlign w:val="center"/>
          </w:tcPr>
          <w:p w14:paraId="5E7CBB39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实施效果</w:t>
            </w:r>
          </w:p>
          <w:p w14:paraId="72275857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（管理效益、社会效益、经济效益）</w:t>
            </w:r>
          </w:p>
        </w:tc>
        <w:tc>
          <w:tcPr>
            <w:tcW w:w="4787" w:type="dxa"/>
            <w:vAlign w:val="center"/>
          </w:tcPr>
          <w:p w14:paraId="6A74EB41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一般（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15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707" w:type="dxa"/>
            <w:vMerge w:val="restart"/>
            <w:vAlign w:val="center"/>
          </w:tcPr>
          <w:p w14:paraId="2271FAF3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45</w:t>
            </w:r>
          </w:p>
        </w:tc>
        <w:tc>
          <w:tcPr>
            <w:tcW w:w="1622" w:type="dxa"/>
            <w:vMerge w:val="restart"/>
          </w:tcPr>
          <w:p w14:paraId="09B50A0E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Merge w:val="restart"/>
          </w:tcPr>
          <w:p w14:paraId="014F8365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4E9EBF5C" w14:textId="77777777" w:rsidTr="006C280B">
        <w:trPr>
          <w:trHeight w:val="397"/>
          <w:jc w:val="center"/>
        </w:trPr>
        <w:tc>
          <w:tcPr>
            <w:tcW w:w="956" w:type="dxa"/>
            <w:vMerge/>
            <w:vAlign w:val="center"/>
          </w:tcPr>
          <w:p w14:paraId="0FB9A98C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846" w:type="dxa"/>
            <w:vMerge/>
            <w:vAlign w:val="center"/>
          </w:tcPr>
          <w:p w14:paraId="60AA083E" w14:textId="77777777" w:rsidR="00F84B61" w:rsidRDefault="00F84B61" w:rsidP="006C280B">
            <w:pPr>
              <w:jc w:val="center"/>
              <w:rPr>
                <w:szCs w:val="21"/>
              </w:rPr>
            </w:pPr>
          </w:p>
        </w:tc>
        <w:tc>
          <w:tcPr>
            <w:tcW w:w="4787" w:type="dxa"/>
            <w:vAlign w:val="center"/>
          </w:tcPr>
          <w:p w14:paraId="760B2F0D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良（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30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707" w:type="dxa"/>
            <w:vMerge/>
            <w:vAlign w:val="center"/>
          </w:tcPr>
          <w:p w14:paraId="26190195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</w:tcPr>
          <w:p w14:paraId="285E6E59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49BC0F2B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6F785229" w14:textId="77777777" w:rsidTr="006C280B">
        <w:trPr>
          <w:trHeight w:val="397"/>
          <w:jc w:val="center"/>
        </w:trPr>
        <w:tc>
          <w:tcPr>
            <w:tcW w:w="956" w:type="dxa"/>
            <w:vMerge/>
            <w:vAlign w:val="center"/>
          </w:tcPr>
          <w:p w14:paraId="3B2004FD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846" w:type="dxa"/>
            <w:vMerge/>
            <w:vAlign w:val="center"/>
          </w:tcPr>
          <w:p w14:paraId="566C2C36" w14:textId="77777777" w:rsidR="00F84B61" w:rsidRDefault="00F84B61" w:rsidP="006C280B">
            <w:pPr>
              <w:jc w:val="center"/>
              <w:rPr>
                <w:szCs w:val="21"/>
              </w:rPr>
            </w:pPr>
          </w:p>
        </w:tc>
        <w:tc>
          <w:tcPr>
            <w:tcW w:w="4787" w:type="dxa"/>
            <w:vAlign w:val="center"/>
          </w:tcPr>
          <w:p w14:paraId="0EE8E657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优（</w:t>
            </w:r>
            <w:r>
              <w:rPr>
                <w:szCs w:val="21"/>
              </w:rPr>
              <w:t>30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45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707" w:type="dxa"/>
            <w:vMerge/>
            <w:vAlign w:val="center"/>
          </w:tcPr>
          <w:p w14:paraId="17D95F77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</w:tcPr>
          <w:p w14:paraId="09301321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145A83A0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74189143" w14:textId="77777777" w:rsidTr="006C280B">
        <w:trPr>
          <w:trHeight w:val="397"/>
          <w:jc w:val="center"/>
        </w:trPr>
        <w:tc>
          <w:tcPr>
            <w:tcW w:w="956" w:type="dxa"/>
            <w:vMerge w:val="restart"/>
            <w:vAlign w:val="center"/>
          </w:tcPr>
          <w:p w14:paraId="75F4E235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加分项</w:t>
            </w:r>
          </w:p>
        </w:tc>
        <w:tc>
          <w:tcPr>
            <w:tcW w:w="1846" w:type="dxa"/>
            <w:vAlign w:val="center"/>
          </w:tcPr>
          <w:p w14:paraId="4E96FA13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拓展应用</w:t>
            </w:r>
          </w:p>
        </w:tc>
        <w:tc>
          <w:tcPr>
            <w:tcW w:w="4787" w:type="dxa"/>
            <w:vAlign w:val="center"/>
          </w:tcPr>
          <w:p w14:paraId="11047742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对危险动作或危险事件进行联动报警</w:t>
            </w:r>
          </w:p>
        </w:tc>
        <w:tc>
          <w:tcPr>
            <w:tcW w:w="707" w:type="dxa"/>
            <w:vAlign w:val="center"/>
          </w:tcPr>
          <w:p w14:paraId="735FD5F9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622" w:type="dxa"/>
          </w:tcPr>
          <w:p w14:paraId="3EA097BC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14:paraId="31E9DEE4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1E660FC7" w14:textId="77777777" w:rsidTr="006C280B">
        <w:trPr>
          <w:trHeight w:val="397"/>
          <w:jc w:val="center"/>
        </w:trPr>
        <w:tc>
          <w:tcPr>
            <w:tcW w:w="956" w:type="dxa"/>
            <w:vMerge/>
          </w:tcPr>
          <w:p w14:paraId="6D89BFA2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58899346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科技创新</w:t>
            </w:r>
          </w:p>
        </w:tc>
        <w:tc>
          <w:tcPr>
            <w:tcW w:w="4787" w:type="dxa"/>
            <w:vAlign w:val="center"/>
          </w:tcPr>
          <w:p w14:paraId="30E3D426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通过新技术研发或应用，显著提升视频监控管理水平，或形成专利技术等成果</w:t>
            </w:r>
          </w:p>
        </w:tc>
        <w:tc>
          <w:tcPr>
            <w:tcW w:w="707" w:type="dxa"/>
            <w:vAlign w:val="center"/>
          </w:tcPr>
          <w:p w14:paraId="2F4E88FA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622" w:type="dxa"/>
          </w:tcPr>
          <w:p w14:paraId="72E9AA1F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14:paraId="09305629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14:paraId="4C781790" w14:textId="77777777" w:rsidR="00F84B61" w:rsidRDefault="00F84B61" w:rsidP="00F84B61">
      <w:pPr>
        <w:widowControl/>
        <w:jc w:val="left"/>
        <w:rPr>
          <w:rFonts w:eastAsia="黑体"/>
          <w:kern w:val="44"/>
          <w:sz w:val="32"/>
          <w:szCs w:val="20"/>
        </w:rPr>
      </w:pPr>
      <w:bookmarkStart w:id="4" w:name="_Toc10724603"/>
      <w:bookmarkStart w:id="5" w:name="_Toc11435109"/>
      <w:bookmarkStart w:id="6" w:name="_Toc12824"/>
      <w:bookmarkStart w:id="7" w:name="_Toc1382367"/>
      <w:r>
        <w:br w:type="page"/>
      </w:r>
    </w:p>
    <w:bookmarkEnd w:id="4"/>
    <w:bookmarkEnd w:id="5"/>
    <w:bookmarkEnd w:id="6"/>
    <w:bookmarkEnd w:id="7"/>
    <w:p w14:paraId="362CDA16" w14:textId="77777777" w:rsidR="00F84B61" w:rsidRPr="00F84B61" w:rsidRDefault="007A03CA" w:rsidP="00F84B61">
      <w:pPr>
        <w:widowControl/>
        <w:spacing w:line="300" w:lineRule="auto"/>
        <w:ind w:firstLine="422"/>
        <w:jc w:val="center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lastRenderedPageBreak/>
        <w:t>表</w:t>
      </w:r>
      <w:r>
        <w:rPr>
          <w:rFonts w:ascii="仿宋_GB2312" w:eastAsia="仿宋_GB2312"/>
          <w:b/>
          <w:bCs/>
          <w:sz w:val="32"/>
        </w:rPr>
        <w:t xml:space="preserve">6 </w:t>
      </w:r>
      <w:r w:rsidR="00F84B61" w:rsidRPr="00F84B61">
        <w:rPr>
          <w:rFonts w:ascii="仿宋_GB2312" w:eastAsia="仿宋_GB2312" w:hint="eastAsia"/>
          <w:b/>
          <w:bCs/>
          <w:sz w:val="32"/>
        </w:rPr>
        <w:t>进度</w:t>
      </w:r>
      <w:r w:rsidR="00F84B61" w:rsidRPr="00F84B61">
        <w:rPr>
          <w:rFonts w:ascii="仿宋_GB2312" w:eastAsia="仿宋_GB2312"/>
          <w:b/>
          <w:bCs/>
          <w:sz w:val="32"/>
        </w:rPr>
        <w:t>管理</w:t>
      </w:r>
      <w:r w:rsidR="00F84B61" w:rsidRPr="00F84B61">
        <w:rPr>
          <w:rFonts w:ascii="仿宋_GB2312" w:eastAsia="仿宋_GB2312" w:hint="eastAsia"/>
          <w:b/>
          <w:bCs/>
          <w:sz w:val="32"/>
        </w:rPr>
        <w:t>自评表</w:t>
      </w:r>
    </w:p>
    <w:tbl>
      <w:tblPr>
        <w:tblStyle w:val="a8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956"/>
        <w:gridCol w:w="1562"/>
        <w:gridCol w:w="5071"/>
        <w:gridCol w:w="707"/>
        <w:gridCol w:w="1622"/>
        <w:gridCol w:w="850"/>
      </w:tblGrid>
      <w:tr w:rsidR="00F84B61" w14:paraId="3AA73699" w14:textId="77777777" w:rsidTr="006C280B">
        <w:trPr>
          <w:jc w:val="center"/>
        </w:trPr>
        <w:tc>
          <w:tcPr>
            <w:tcW w:w="956" w:type="dxa"/>
          </w:tcPr>
          <w:p w14:paraId="71B7519C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评价类</w:t>
            </w:r>
          </w:p>
        </w:tc>
        <w:tc>
          <w:tcPr>
            <w:tcW w:w="1562" w:type="dxa"/>
          </w:tcPr>
          <w:p w14:paraId="20C2C2C9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评价项</w:t>
            </w:r>
          </w:p>
        </w:tc>
        <w:tc>
          <w:tcPr>
            <w:tcW w:w="5071" w:type="dxa"/>
          </w:tcPr>
          <w:p w14:paraId="6AB76F42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评价内容</w:t>
            </w:r>
          </w:p>
        </w:tc>
        <w:tc>
          <w:tcPr>
            <w:tcW w:w="707" w:type="dxa"/>
            <w:vAlign w:val="center"/>
          </w:tcPr>
          <w:p w14:paraId="1A3439CE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分值</w:t>
            </w:r>
          </w:p>
        </w:tc>
        <w:tc>
          <w:tcPr>
            <w:tcW w:w="1622" w:type="dxa"/>
          </w:tcPr>
          <w:p w14:paraId="609A4CDB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应用详情</w:t>
            </w:r>
          </w:p>
        </w:tc>
        <w:tc>
          <w:tcPr>
            <w:tcW w:w="850" w:type="dxa"/>
          </w:tcPr>
          <w:p w14:paraId="1A83502B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自评分</w:t>
            </w:r>
          </w:p>
        </w:tc>
      </w:tr>
      <w:tr w:rsidR="00F84B61" w14:paraId="1879C137" w14:textId="77777777" w:rsidTr="006C280B">
        <w:trPr>
          <w:jc w:val="center"/>
        </w:trPr>
        <w:tc>
          <w:tcPr>
            <w:tcW w:w="956" w:type="dxa"/>
            <w:vMerge w:val="restart"/>
            <w:vAlign w:val="center"/>
          </w:tcPr>
          <w:p w14:paraId="3BE64F2B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基础项</w:t>
            </w:r>
          </w:p>
        </w:tc>
        <w:tc>
          <w:tcPr>
            <w:tcW w:w="1562" w:type="dxa"/>
            <w:vAlign w:val="center"/>
          </w:tcPr>
          <w:p w14:paraId="0D77F852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计划制定</w:t>
            </w:r>
          </w:p>
        </w:tc>
        <w:tc>
          <w:tcPr>
            <w:tcW w:w="5071" w:type="dxa"/>
          </w:tcPr>
          <w:p w14:paraId="4E7E1125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施工工序划分</w:t>
            </w:r>
          </w:p>
          <w:p w14:paraId="55648A7D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工作量</w:t>
            </w:r>
            <w:r>
              <w:rPr>
                <w:szCs w:val="21"/>
              </w:rPr>
              <w:t>计算</w:t>
            </w:r>
          </w:p>
          <w:p w14:paraId="0D21B348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劳动量和机械台班</w:t>
            </w:r>
            <w:r>
              <w:rPr>
                <w:rFonts w:hint="eastAsia"/>
                <w:szCs w:val="21"/>
              </w:rPr>
              <w:t>数量</w:t>
            </w:r>
          </w:p>
          <w:p w14:paraId="60E78AC6" w14:textId="77777777" w:rsidR="00F84B61" w:rsidRDefault="00F84B61" w:rsidP="006C280B">
            <w:pPr>
              <w:rPr>
                <w:szCs w:val="21"/>
              </w:rPr>
            </w:pPr>
            <w:r>
              <w:rPr>
                <w:szCs w:val="21"/>
              </w:rPr>
              <w:t>4</w:t>
            </w:r>
            <w:proofErr w:type="gramStart"/>
            <w:r>
              <w:rPr>
                <w:rFonts w:hint="eastAsia"/>
                <w:szCs w:val="21"/>
              </w:rPr>
              <w:t>各</w:t>
            </w:r>
            <w:proofErr w:type="gramEnd"/>
            <w:r>
              <w:rPr>
                <w:szCs w:val="21"/>
              </w:rPr>
              <w:t>工序的</w:t>
            </w:r>
            <w:r>
              <w:rPr>
                <w:rFonts w:hint="eastAsia"/>
                <w:szCs w:val="21"/>
              </w:rPr>
              <w:t>逻辑</w:t>
            </w:r>
            <w:r>
              <w:rPr>
                <w:szCs w:val="21"/>
              </w:rPr>
              <w:t>关系和</w:t>
            </w:r>
            <w:r>
              <w:rPr>
                <w:rFonts w:hint="eastAsia"/>
                <w:szCs w:val="21"/>
              </w:rPr>
              <w:t>工作</w:t>
            </w:r>
            <w:r>
              <w:rPr>
                <w:szCs w:val="21"/>
              </w:rPr>
              <w:t>时间</w:t>
            </w:r>
          </w:p>
        </w:tc>
        <w:tc>
          <w:tcPr>
            <w:tcW w:w="707" w:type="dxa"/>
            <w:vMerge w:val="restart"/>
            <w:vAlign w:val="center"/>
          </w:tcPr>
          <w:p w14:paraId="2DC3C1EC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622" w:type="dxa"/>
            <w:vMerge w:val="restart"/>
          </w:tcPr>
          <w:p w14:paraId="49F3351A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Merge w:val="restart"/>
          </w:tcPr>
          <w:p w14:paraId="12491365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0E5D1C17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11F62550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2B0228BC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过程跟踪</w:t>
            </w:r>
          </w:p>
        </w:tc>
        <w:tc>
          <w:tcPr>
            <w:tcW w:w="5071" w:type="dxa"/>
          </w:tcPr>
          <w:p w14:paraId="0CE17065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proofErr w:type="gramStart"/>
            <w:r>
              <w:rPr>
                <w:rFonts w:hint="eastAsia"/>
                <w:szCs w:val="21"/>
              </w:rPr>
              <w:t>各</w:t>
            </w:r>
            <w:proofErr w:type="gramEnd"/>
            <w:r>
              <w:rPr>
                <w:szCs w:val="21"/>
              </w:rPr>
              <w:t>工序实际开始时间</w:t>
            </w:r>
          </w:p>
          <w:p w14:paraId="3FA179BB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proofErr w:type="gramStart"/>
            <w:r>
              <w:rPr>
                <w:rFonts w:hint="eastAsia"/>
                <w:szCs w:val="21"/>
              </w:rPr>
              <w:t>各</w:t>
            </w:r>
            <w:proofErr w:type="gramEnd"/>
            <w:r>
              <w:rPr>
                <w:szCs w:val="21"/>
              </w:rPr>
              <w:t>工序实际完成时间</w:t>
            </w:r>
          </w:p>
          <w:p w14:paraId="30C7C6C3" w14:textId="77777777" w:rsidR="00F84B61" w:rsidRDefault="00F84B61" w:rsidP="006C280B"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  <w:proofErr w:type="gramStart"/>
            <w:r>
              <w:rPr>
                <w:rFonts w:hint="eastAsia"/>
                <w:szCs w:val="21"/>
              </w:rPr>
              <w:t>各</w:t>
            </w:r>
            <w:proofErr w:type="gramEnd"/>
            <w:r>
              <w:rPr>
                <w:szCs w:val="21"/>
              </w:rPr>
              <w:t>工序实际投入</w:t>
            </w:r>
            <w:r>
              <w:rPr>
                <w:rFonts w:hint="eastAsia"/>
                <w:szCs w:val="21"/>
              </w:rPr>
              <w:t>材料</w:t>
            </w:r>
            <w:r>
              <w:rPr>
                <w:szCs w:val="21"/>
              </w:rPr>
              <w:t>、劳动</w:t>
            </w:r>
            <w:r>
              <w:rPr>
                <w:rFonts w:hint="eastAsia"/>
                <w:szCs w:val="21"/>
              </w:rPr>
              <w:t>量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机械</w:t>
            </w:r>
            <w:r>
              <w:rPr>
                <w:szCs w:val="21"/>
              </w:rPr>
              <w:t>台班情况</w:t>
            </w:r>
          </w:p>
        </w:tc>
        <w:tc>
          <w:tcPr>
            <w:tcW w:w="707" w:type="dxa"/>
            <w:vMerge/>
            <w:vAlign w:val="center"/>
          </w:tcPr>
          <w:p w14:paraId="7B20F9C8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</w:tcPr>
          <w:p w14:paraId="3B1B70C8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26C27DB4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519BC027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250B4C97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3D85F31B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过程纠偏</w:t>
            </w:r>
          </w:p>
        </w:tc>
        <w:tc>
          <w:tcPr>
            <w:tcW w:w="5071" w:type="dxa"/>
          </w:tcPr>
          <w:p w14:paraId="56CC19C4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投入劳动量</w:t>
            </w:r>
            <w:r>
              <w:rPr>
                <w:szCs w:val="21"/>
              </w:rPr>
              <w:t>、机械台班优化</w:t>
            </w:r>
          </w:p>
          <w:p w14:paraId="6F054E90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工序调整</w:t>
            </w:r>
          </w:p>
        </w:tc>
        <w:tc>
          <w:tcPr>
            <w:tcW w:w="707" w:type="dxa"/>
            <w:vMerge/>
            <w:vAlign w:val="center"/>
          </w:tcPr>
          <w:p w14:paraId="39A3ECC3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</w:tcPr>
          <w:p w14:paraId="60BED7D2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146A6B1C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6EBA01A2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5F276DBC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06A9AFC6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数据采集</w:t>
            </w:r>
          </w:p>
        </w:tc>
        <w:tc>
          <w:tcPr>
            <w:tcW w:w="5071" w:type="dxa"/>
            <w:vAlign w:val="center"/>
          </w:tcPr>
          <w:p w14:paraId="36C8F6AD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使用移动端、</w:t>
            </w:r>
            <w:r>
              <w:rPr>
                <w:bCs/>
                <w:szCs w:val="21"/>
              </w:rPr>
              <w:t>PC</w:t>
            </w:r>
            <w:r>
              <w:rPr>
                <w:bCs/>
                <w:szCs w:val="21"/>
              </w:rPr>
              <w:t>端</w:t>
            </w:r>
            <w:r>
              <w:rPr>
                <w:rFonts w:hint="eastAsia"/>
                <w:bCs/>
                <w:szCs w:val="21"/>
              </w:rPr>
              <w:t>自动读取或录入进度管理数据信息</w:t>
            </w:r>
          </w:p>
        </w:tc>
        <w:tc>
          <w:tcPr>
            <w:tcW w:w="707" w:type="dxa"/>
            <w:vMerge/>
            <w:vAlign w:val="center"/>
          </w:tcPr>
          <w:p w14:paraId="56AC2A15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</w:tcPr>
          <w:p w14:paraId="25D73C4D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4D311330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6AC0F010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70DDA4F3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020DFD49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数据传输</w:t>
            </w:r>
          </w:p>
        </w:tc>
        <w:tc>
          <w:tcPr>
            <w:tcW w:w="5071" w:type="dxa"/>
            <w:vAlign w:val="center"/>
          </w:tcPr>
          <w:p w14:paraId="6DBA887F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采集设备具备实时上传数据功能</w:t>
            </w:r>
          </w:p>
        </w:tc>
        <w:tc>
          <w:tcPr>
            <w:tcW w:w="707" w:type="dxa"/>
            <w:vMerge/>
            <w:vAlign w:val="center"/>
          </w:tcPr>
          <w:p w14:paraId="28136C12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</w:tcPr>
          <w:p w14:paraId="0C25C9BB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20B8C096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0EEA249A" w14:textId="77777777" w:rsidTr="006C280B">
        <w:trPr>
          <w:trHeight w:val="404"/>
          <w:jc w:val="center"/>
        </w:trPr>
        <w:tc>
          <w:tcPr>
            <w:tcW w:w="956" w:type="dxa"/>
            <w:vMerge/>
            <w:vAlign w:val="center"/>
          </w:tcPr>
          <w:p w14:paraId="06C69126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0ABB1189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数据存储</w:t>
            </w:r>
          </w:p>
        </w:tc>
        <w:tc>
          <w:tcPr>
            <w:tcW w:w="5071" w:type="dxa"/>
            <w:vAlign w:val="center"/>
          </w:tcPr>
          <w:p w14:paraId="459C671F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数据信息采用本地或云存储的方式存储</w:t>
            </w:r>
          </w:p>
        </w:tc>
        <w:tc>
          <w:tcPr>
            <w:tcW w:w="707" w:type="dxa"/>
            <w:vMerge/>
            <w:vAlign w:val="center"/>
          </w:tcPr>
          <w:p w14:paraId="1C2CEC80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</w:tcPr>
          <w:p w14:paraId="0279B4FC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1220C9CB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23038D1E" w14:textId="77777777" w:rsidTr="006C280B">
        <w:trPr>
          <w:trHeight w:val="404"/>
          <w:jc w:val="center"/>
        </w:trPr>
        <w:tc>
          <w:tcPr>
            <w:tcW w:w="956" w:type="dxa"/>
            <w:vMerge/>
            <w:vAlign w:val="center"/>
          </w:tcPr>
          <w:p w14:paraId="478AE6BC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36C29C61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数据接口</w:t>
            </w:r>
          </w:p>
        </w:tc>
        <w:tc>
          <w:tcPr>
            <w:tcW w:w="5071" w:type="dxa"/>
            <w:vAlign w:val="center"/>
          </w:tcPr>
          <w:p w14:paraId="62F60629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系统具备开放的数据接口</w:t>
            </w:r>
          </w:p>
        </w:tc>
        <w:tc>
          <w:tcPr>
            <w:tcW w:w="707" w:type="dxa"/>
            <w:vMerge/>
            <w:vAlign w:val="center"/>
          </w:tcPr>
          <w:p w14:paraId="13573355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</w:tcPr>
          <w:p w14:paraId="1358EE97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55C5DEDC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7821B07C" w14:textId="77777777" w:rsidTr="006C280B">
        <w:trPr>
          <w:trHeight w:val="404"/>
          <w:jc w:val="center"/>
        </w:trPr>
        <w:tc>
          <w:tcPr>
            <w:tcW w:w="956" w:type="dxa"/>
            <w:vMerge/>
            <w:vAlign w:val="center"/>
          </w:tcPr>
          <w:p w14:paraId="5A4980A7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50D96ED1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数据接入</w:t>
            </w:r>
          </w:p>
        </w:tc>
        <w:tc>
          <w:tcPr>
            <w:tcW w:w="5071" w:type="dxa"/>
            <w:vAlign w:val="center"/>
          </w:tcPr>
          <w:p w14:paraId="407D3433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系统支持互联网接入</w:t>
            </w:r>
          </w:p>
        </w:tc>
        <w:tc>
          <w:tcPr>
            <w:tcW w:w="707" w:type="dxa"/>
            <w:vMerge/>
            <w:vAlign w:val="center"/>
          </w:tcPr>
          <w:p w14:paraId="1E484E10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</w:tcPr>
          <w:p w14:paraId="56E784DE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0AE11650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1BF3426C" w14:textId="77777777" w:rsidTr="006C280B">
        <w:trPr>
          <w:trHeight w:val="404"/>
          <w:jc w:val="center"/>
        </w:trPr>
        <w:tc>
          <w:tcPr>
            <w:tcW w:w="956" w:type="dxa"/>
            <w:vMerge/>
            <w:vAlign w:val="center"/>
          </w:tcPr>
          <w:p w14:paraId="3F7C7271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243F3A62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系统功能</w:t>
            </w:r>
          </w:p>
        </w:tc>
        <w:tc>
          <w:tcPr>
            <w:tcW w:w="5071" w:type="dxa"/>
            <w:vAlign w:val="center"/>
          </w:tcPr>
          <w:p w14:paraId="28AF9992" w14:textId="77777777" w:rsidR="00F84B61" w:rsidRDefault="00F84B61" w:rsidP="006C280B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具备读取</w:t>
            </w:r>
            <w:r>
              <w:rPr>
                <w:rFonts w:hint="eastAsia"/>
                <w:bCs/>
                <w:szCs w:val="21"/>
              </w:rPr>
              <w:t>BIM</w:t>
            </w:r>
            <w:r>
              <w:rPr>
                <w:rFonts w:hint="eastAsia"/>
                <w:bCs/>
                <w:szCs w:val="21"/>
              </w:rPr>
              <w:t>模型、进度管理软件数据信息的功能</w:t>
            </w:r>
          </w:p>
          <w:p w14:paraId="73A332F4" w14:textId="77777777" w:rsidR="00F84B61" w:rsidRDefault="00F84B61" w:rsidP="006C280B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具备形象进度、资源投入的可视化展示功能</w:t>
            </w:r>
          </w:p>
          <w:p w14:paraId="56E6AE54" w14:textId="77777777" w:rsidR="00F84B61" w:rsidRDefault="00F84B61" w:rsidP="006C280B">
            <w:pPr>
              <w:rPr>
                <w:szCs w:val="21"/>
              </w:rPr>
            </w:pPr>
            <w:r>
              <w:rPr>
                <w:bCs/>
                <w:szCs w:val="21"/>
              </w:rPr>
              <w:t>3</w:t>
            </w:r>
            <w:r>
              <w:rPr>
                <w:rFonts w:hint="eastAsia"/>
                <w:bCs/>
                <w:szCs w:val="21"/>
              </w:rPr>
              <w:t>具备计划进度与实际进度的</w:t>
            </w:r>
            <w:r>
              <w:rPr>
                <w:bCs/>
                <w:szCs w:val="21"/>
              </w:rPr>
              <w:t>自动对比</w:t>
            </w:r>
            <w:r>
              <w:rPr>
                <w:rFonts w:hint="eastAsia"/>
                <w:bCs/>
                <w:szCs w:val="21"/>
              </w:rPr>
              <w:t>功能</w:t>
            </w:r>
          </w:p>
        </w:tc>
        <w:tc>
          <w:tcPr>
            <w:tcW w:w="707" w:type="dxa"/>
            <w:vMerge/>
            <w:vAlign w:val="center"/>
          </w:tcPr>
          <w:p w14:paraId="6ABAB7BC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</w:tcPr>
          <w:p w14:paraId="1827A4BB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43E74FF5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10EBA" w14:paraId="0E2DB2E4" w14:textId="77777777" w:rsidTr="006C280B">
        <w:trPr>
          <w:jc w:val="center"/>
        </w:trPr>
        <w:tc>
          <w:tcPr>
            <w:tcW w:w="956" w:type="dxa"/>
            <w:vMerge w:val="restart"/>
            <w:vAlign w:val="center"/>
          </w:tcPr>
          <w:p w14:paraId="5E47E999" w14:textId="77777777" w:rsidR="00510EBA" w:rsidRDefault="00510EBA" w:rsidP="006C280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评分项</w:t>
            </w:r>
          </w:p>
        </w:tc>
        <w:tc>
          <w:tcPr>
            <w:tcW w:w="1562" w:type="dxa"/>
            <w:vMerge w:val="restart"/>
            <w:vAlign w:val="center"/>
          </w:tcPr>
          <w:p w14:paraId="07D96D8C" w14:textId="77777777" w:rsidR="00510EBA" w:rsidRDefault="00510EBA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数据应用</w:t>
            </w:r>
          </w:p>
        </w:tc>
        <w:tc>
          <w:tcPr>
            <w:tcW w:w="5071" w:type="dxa"/>
            <w:vAlign w:val="center"/>
          </w:tcPr>
          <w:p w14:paraId="3B4C5AF8" w14:textId="77777777" w:rsidR="00510EBA" w:rsidRDefault="00510EBA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计划</w:t>
            </w:r>
            <w:r>
              <w:rPr>
                <w:szCs w:val="21"/>
              </w:rPr>
              <w:t>制定</w:t>
            </w:r>
            <w:r>
              <w:rPr>
                <w:rFonts w:hint="eastAsia"/>
                <w:szCs w:val="21"/>
              </w:rPr>
              <w:t>数据统计分析</w:t>
            </w:r>
          </w:p>
          <w:p w14:paraId="7B4A9E07" w14:textId="77777777" w:rsidR="00510EBA" w:rsidRDefault="00510EBA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过程</w:t>
            </w:r>
            <w:r>
              <w:rPr>
                <w:szCs w:val="21"/>
              </w:rPr>
              <w:t>跟踪</w:t>
            </w:r>
            <w:r>
              <w:rPr>
                <w:rFonts w:hint="eastAsia"/>
                <w:szCs w:val="21"/>
              </w:rPr>
              <w:t>数据统计分析</w:t>
            </w:r>
          </w:p>
          <w:p w14:paraId="789D6CBF" w14:textId="77777777" w:rsidR="00510EBA" w:rsidRDefault="00510EBA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纠偏</w:t>
            </w:r>
            <w:r>
              <w:rPr>
                <w:szCs w:val="21"/>
              </w:rPr>
              <w:t>数据</w:t>
            </w:r>
            <w:r>
              <w:rPr>
                <w:rFonts w:hint="eastAsia"/>
                <w:szCs w:val="21"/>
              </w:rPr>
              <w:t>统计分析</w:t>
            </w:r>
          </w:p>
          <w:p w14:paraId="4A61E57B" w14:textId="77777777" w:rsidR="00510EBA" w:rsidRDefault="00510EBA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每项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707" w:type="dxa"/>
            <w:vAlign w:val="center"/>
          </w:tcPr>
          <w:p w14:paraId="28AD7088" w14:textId="77777777" w:rsidR="00510EBA" w:rsidRDefault="00510EBA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1622" w:type="dxa"/>
          </w:tcPr>
          <w:p w14:paraId="20C2EADF" w14:textId="77777777" w:rsidR="00510EBA" w:rsidRDefault="00510EBA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14:paraId="70B94234" w14:textId="77777777" w:rsidR="00510EBA" w:rsidRDefault="00510EBA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10EBA" w14:paraId="47A29C36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0A347AD2" w14:textId="77777777" w:rsidR="00510EBA" w:rsidRDefault="00510EBA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562" w:type="dxa"/>
            <w:vMerge/>
            <w:vAlign w:val="center"/>
          </w:tcPr>
          <w:p w14:paraId="1A58814A" w14:textId="77777777" w:rsidR="00510EBA" w:rsidRDefault="00510EBA" w:rsidP="006C280B">
            <w:pPr>
              <w:jc w:val="center"/>
              <w:rPr>
                <w:szCs w:val="21"/>
              </w:rPr>
            </w:pPr>
          </w:p>
        </w:tc>
        <w:tc>
          <w:tcPr>
            <w:tcW w:w="5071" w:type="dxa"/>
            <w:vAlign w:val="center"/>
          </w:tcPr>
          <w:p w14:paraId="5064B3CC" w14:textId="77777777" w:rsidR="00510EBA" w:rsidRDefault="00510EBA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工期任务与</w:t>
            </w:r>
            <w:r>
              <w:rPr>
                <w:rFonts w:hint="eastAsia"/>
                <w:bCs/>
                <w:szCs w:val="21"/>
              </w:rPr>
              <w:t>BIM</w:t>
            </w:r>
            <w:r>
              <w:rPr>
                <w:rFonts w:hint="eastAsia"/>
                <w:bCs/>
                <w:szCs w:val="21"/>
              </w:rPr>
              <w:t>模型</w:t>
            </w:r>
            <w:r>
              <w:rPr>
                <w:bCs/>
                <w:szCs w:val="21"/>
              </w:rPr>
              <w:t>关联</w:t>
            </w:r>
          </w:p>
        </w:tc>
        <w:tc>
          <w:tcPr>
            <w:tcW w:w="707" w:type="dxa"/>
            <w:vAlign w:val="center"/>
          </w:tcPr>
          <w:p w14:paraId="425270A0" w14:textId="77777777" w:rsidR="00510EBA" w:rsidRDefault="00510EBA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622" w:type="dxa"/>
          </w:tcPr>
          <w:p w14:paraId="6FB789F5" w14:textId="77777777" w:rsidR="00510EBA" w:rsidRDefault="00510EBA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14:paraId="6F34620E" w14:textId="77777777" w:rsidR="00510EBA" w:rsidRDefault="00510EBA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10EBA" w14:paraId="0292C8C7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444F9776" w14:textId="77777777" w:rsidR="00510EBA" w:rsidRDefault="00510EBA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3C726D86" w14:textId="77777777" w:rsidR="00510EBA" w:rsidRDefault="00510EBA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系统提示</w:t>
            </w:r>
          </w:p>
        </w:tc>
        <w:tc>
          <w:tcPr>
            <w:tcW w:w="5071" w:type="dxa"/>
          </w:tcPr>
          <w:p w14:paraId="0CE0777D" w14:textId="77777777" w:rsidR="00510EBA" w:rsidRDefault="00510EBA" w:rsidP="006C280B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工序实际开始时间迟于计划时间</w:t>
            </w:r>
          </w:p>
          <w:p w14:paraId="1A54A6AB" w14:textId="77777777" w:rsidR="00510EBA" w:rsidRDefault="00510EBA" w:rsidP="006C280B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工序实际完成时间迟于计划时间</w:t>
            </w:r>
          </w:p>
          <w:p w14:paraId="3C8AA0B3" w14:textId="77777777" w:rsidR="00510EBA" w:rsidRDefault="00510EBA" w:rsidP="006C280B">
            <w:pPr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3</w:t>
            </w:r>
            <w:r>
              <w:rPr>
                <w:rFonts w:hint="eastAsia"/>
                <w:bCs/>
                <w:szCs w:val="21"/>
              </w:rPr>
              <w:t>关键节点完成时间迟于计划时间</w:t>
            </w:r>
          </w:p>
          <w:p w14:paraId="2D43BDCF" w14:textId="77777777" w:rsidR="00510EBA" w:rsidRDefault="00510EBA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每项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分，最高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707" w:type="dxa"/>
            <w:vAlign w:val="center"/>
          </w:tcPr>
          <w:p w14:paraId="1AD56C51" w14:textId="77777777" w:rsidR="00510EBA" w:rsidRDefault="00510EBA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</w:p>
        </w:tc>
        <w:tc>
          <w:tcPr>
            <w:tcW w:w="1622" w:type="dxa"/>
          </w:tcPr>
          <w:p w14:paraId="08A92929" w14:textId="77777777" w:rsidR="00510EBA" w:rsidRDefault="00510EBA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14:paraId="5C9CB32E" w14:textId="77777777" w:rsidR="00510EBA" w:rsidRDefault="00510EBA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10EBA" w14:paraId="44F536F3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542D1E55" w14:textId="77777777" w:rsidR="00510EBA" w:rsidRDefault="00510EBA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61F18AE1" w14:textId="77777777" w:rsidR="00510EBA" w:rsidRDefault="00510EBA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数据同步</w:t>
            </w:r>
          </w:p>
        </w:tc>
        <w:tc>
          <w:tcPr>
            <w:tcW w:w="5071" w:type="dxa"/>
            <w:vAlign w:val="center"/>
          </w:tcPr>
          <w:p w14:paraId="0A69CF14" w14:textId="77777777" w:rsidR="00510EBA" w:rsidRDefault="00510EBA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与其他管理系统自动同步数据</w:t>
            </w:r>
          </w:p>
        </w:tc>
        <w:tc>
          <w:tcPr>
            <w:tcW w:w="707" w:type="dxa"/>
            <w:vAlign w:val="center"/>
          </w:tcPr>
          <w:p w14:paraId="1839F6FA" w14:textId="77777777" w:rsidR="00510EBA" w:rsidRDefault="00510EBA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622" w:type="dxa"/>
          </w:tcPr>
          <w:p w14:paraId="02C49DF4" w14:textId="77777777" w:rsidR="00510EBA" w:rsidRDefault="00510EBA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14:paraId="4BEC57E8" w14:textId="77777777" w:rsidR="00510EBA" w:rsidRDefault="00510EBA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10EBA" w14:paraId="4E4A4699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0E49E6B1" w14:textId="77777777" w:rsidR="00510EBA" w:rsidRDefault="00510EBA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4423C2AE" w14:textId="77777777" w:rsidR="00510EBA" w:rsidRDefault="00510EBA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数据存储周期</w:t>
            </w:r>
          </w:p>
        </w:tc>
        <w:tc>
          <w:tcPr>
            <w:tcW w:w="5071" w:type="dxa"/>
            <w:vAlign w:val="center"/>
          </w:tcPr>
          <w:p w14:paraId="2AF077C3" w14:textId="77777777" w:rsidR="00510EBA" w:rsidRDefault="00510EBA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保存至工程竣工</w:t>
            </w:r>
          </w:p>
        </w:tc>
        <w:tc>
          <w:tcPr>
            <w:tcW w:w="707" w:type="dxa"/>
            <w:vAlign w:val="center"/>
          </w:tcPr>
          <w:p w14:paraId="662F328E" w14:textId="77777777" w:rsidR="00510EBA" w:rsidRDefault="00510EBA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622" w:type="dxa"/>
          </w:tcPr>
          <w:p w14:paraId="3BB34CB3" w14:textId="77777777" w:rsidR="00510EBA" w:rsidRDefault="00510EBA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14:paraId="68924412" w14:textId="77777777" w:rsidR="00510EBA" w:rsidRDefault="00510EBA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10EBA" w14:paraId="57E69AA6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1283302E" w14:textId="77777777" w:rsidR="00510EBA" w:rsidRDefault="00510EBA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562" w:type="dxa"/>
            <w:vMerge w:val="restart"/>
            <w:vAlign w:val="center"/>
          </w:tcPr>
          <w:p w14:paraId="4DDC0AF5" w14:textId="77777777" w:rsidR="00510EBA" w:rsidRDefault="00510EBA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实施效果</w:t>
            </w:r>
          </w:p>
          <w:p w14:paraId="0D9D4654" w14:textId="77777777" w:rsidR="00510EBA" w:rsidRDefault="00510EBA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（管理效益、社会效益、经济效益）</w:t>
            </w:r>
          </w:p>
        </w:tc>
        <w:tc>
          <w:tcPr>
            <w:tcW w:w="5071" w:type="dxa"/>
            <w:vAlign w:val="center"/>
          </w:tcPr>
          <w:p w14:paraId="659FB884" w14:textId="77777777" w:rsidR="00510EBA" w:rsidRDefault="00510EBA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一般（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15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707" w:type="dxa"/>
            <w:vMerge w:val="restart"/>
            <w:vAlign w:val="center"/>
          </w:tcPr>
          <w:p w14:paraId="3B767C0A" w14:textId="77777777" w:rsidR="00510EBA" w:rsidRDefault="00510EBA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45</w:t>
            </w:r>
          </w:p>
        </w:tc>
        <w:tc>
          <w:tcPr>
            <w:tcW w:w="1622" w:type="dxa"/>
            <w:vMerge w:val="restart"/>
          </w:tcPr>
          <w:p w14:paraId="4B816E8A" w14:textId="77777777" w:rsidR="00510EBA" w:rsidRDefault="00510EBA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Merge w:val="restart"/>
          </w:tcPr>
          <w:p w14:paraId="3F7A74FB" w14:textId="77777777" w:rsidR="00510EBA" w:rsidRDefault="00510EBA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10EBA" w14:paraId="3B663E27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44C7A780" w14:textId="77777777" w:rsidR="00510EBA" w:rsidRDefault="00510EBA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562" w:type="dxa"/>
            <w:vMerge/>
            <w:vAlign w:val="center"/>
          </w:tcPr>
          <w:p w14:paraId="3A71A122" w14:textId="77777777" w:rsidR="00510EBA" w:rsidRDefault="00510EBA" w:rsidP="006C280B">
            <w:pPr>
              <w:jc w:val="center"/>
              <w:rPr>
                <w:szCs w:val="21"/>
              </w:rPr>
            </w:pPr>
          </w:p>
        </w:tc>
        <w:tc>
          <w:tcPr>
            <w:tcW w:w="5071" w:type="dxa"/>
            <w:vAlign w:val="center"/>
          </w:tcPr>
          <w:p w14:paraId="343F61B4" w14:textId="77777777" w:rsidR="00510EBA" w:rsidRDefault="00510EBA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良（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30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707" w:type="dxa"/>
            <w:vMerge/>
            <w:vAlign w:val="center"/>
          </w:tcPr>
          <w:p w14:paraId="7E9413BF" w14:textId="77777777" w:rsidR="00510EBA" w:rsidRDefault="00510EBA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</w:tcPr>
          <w:p w14:paraId="11C69308" w14:textId="77777777" w:rsidR="00510EBA" w:rsidRDefault="00510EBA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0A034B23" w14:textId="77777777" w:rsidR="00510EBA" w:rsidRDefault="00510EBA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10EBA" w14:paraId="6D98311F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5C6B4019" w14:textId="77777777" w:rsidR="00510EBA" w:rsidRDefault="00510EBA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562" w:type="dxa"/>
            <w:vMerge/>
            <w:vAlign w:val="center"/>
          </w:tcPr>
          <w:p w14:paraId="1986E86F" w14:textId="77777777" w:rsidR="00510EBA" w:rsidRDefault="00510EBA" w:rsidP="006C280B">
            <w:pPr>
              <w:jc w:val="center"/>
              <w:rPr>
                <w:szCs w:val="21"/>
              </w:rPr>
            </w:pPr>
          </w:p>
        </w:tc>
        <w:tc>
          <w:tcPr>
            <w:tcW w:w="5071" w:type="dxa"/>
            <w:vAlign w:val="center"/>
          </w:tcPr>
          <w:p w14:paraId="678FACA2" w14:textId="77777777" w:rsidR="00510EBA" w:rsidRDefault="00510EBA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优（</w:t>
            </w:r>
            <w:r>
              <w:rPr>
                <w:szCs w:val="21"/>
              </w:rPr>
              <w:t>30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45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707" w:type="dxa"/>
            <w:vMerge/>
            <w:vAlign w:val="center"/>
          </w:tcPr>
          <w:p w14:paraId="0DDEB98B" w14:textId="77777777" w:rsidR="00510EBA" w:rsidRDefault="00510EBA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</w:tcPr>
          <w:p w14:paraId="3480B22F" w14:textId="77777777" w:rsidR="00510EBA" w:rsidRDefault="00510EBA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484080C0" w14:textId="77777777" w:rsidR="00510EBA" w:rsidRDefault="00510EBA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342D76F7" w14:textId="77777777" w:rsidTr="006C280B">
        <w:trPr>
          <w:jc w:val="center"/>
        </w:trPr>
        <w:tc>
          <w:tcPr>
            <w:tcW w:w="956" w:type="dxa"/>
            <w:vMerge w:val="restart"/>
            <w:vAlign w:val="center"/>
          </w:tcPr>
          <w:p w14:paraId="02A15745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加分项</w:t>
            </w:r>
          </w:p>
        </w:tc>
        <w:tc>
          <w:tcPr>
            <w:tcW w:w="1562" w:type="dxa"/>
            <w:vAlign w:val="center"/>
          </w:tcPr>
          <w:p w14:paraId="029D9FDA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拓展应用</w:t>
            </w:r>
          </w:p>
        </w:tc>
        <w:tc>
          <w:tcPr>
            <w:tcW w:w="5071" w:type="dxa"/>
            <w:vAlign w:val="center"/>
          </w:tcPr>
          <w:p w14:paraId="740A20FF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能够实现与其他系统功能的智能联动管理</w:t>
            </w:r>
          </w:p>
        </w:tc>
        <w:tc>
          <w:tcPr>
            <w:tcW w:w="707" w:type="dxa"/>
            <w:vAlign w:val="center"/>
          </w:tcPr>
          <w:p w14:paraId="43A0CD52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622" w:type="dxa"/>
          </w:tcPr>
          <w:p w14:paraId="0AF18A59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14:paraId="6F553DB7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58AA5363" w14:textId="77777777" w:rsidTr="006C280B">
        <w:trPr>
          <w:jc w:val="center"/>
        </w:trPr>
        <w:tc>
          <w:tcPr>
            <w:tcW w:w="956" w:type="dxa"/>
            <w:vMerge/>
          </w:tcPr>
          <w:p w14:paraId="4F39A158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70EF8EF9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科技创新</w:t>
            </w:r>
          </w:p>
        </w:tc>
        <w:tc>
          <w:tcPr>
            <w:tcW w:w="5071" w:type="dxa"/>
            <w:vAlign w:val="center"/>
          </w:tcPr>
          <w:p w14:paraId="314CD6C7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通过新技术研发或应用，显著提升进度管理水平，或形成专利技术等成果</w:t>
            </w:r>
          </w:p>
        </w:tc>
        <w:tc>
          <w:tcPr>
            <w:tcW w:w="707" w:type="dxa"/>
            <w:vAlign w:val="center"/>
          </w:tcPr>
          <w:p w14:paraId="6BD84E8E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622" w:type="dxa"/>
          </w:tcPr>
          <w:p w14:paraId="644A9B9D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14:paraId="1D40C3F5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14:paraId="194DDE73" w14:textId="77777777" w:rsidR="00F84B61" w:rsidRDefault="00F84B61" w:rsidP="00F84B61">
      <w:pPr>
        <w:widowControl/>
        <w:jc w:val="left"/>
        <w:rPr>
          <w:rFonts w:eastAsia="黑体"/>
          <w:kern w:val="44"/>
          <w:sz w:val="32"/>
          <w:szCs w:val="20"/>
        </w:rPr>
      </w:pPr>
      <w:bookmarkStart w:id="8" w:name="_Toc11435113"/>
      <w:bookmarkStart w:id="9" w:name="_Toc10724607"/>
      <w:r>
        <w:br w:type="page"/>
      </w:r>
    </w:p>
    <w:bookmarkEnd w:id="8"/>
    <w:bookmarkEnd w:id="9"/>
    <w:p w14:paraId="5B5BA151" w14:textId="77777777" w:rsidR="00F84B61" w:rsidRPr="00F84B61" w:rsidRDefault="007A03CA" w:rsidP="00F84B61">
      <w:pPr>
        <w:widowControl/>
        <w:spacing w:line="300" w:lineRule="auto"/>
        <w:ind w:firstLine="422"/>
        <w:jc w:val="center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lastRenderedPageBreak/>
        <w:t>表</w:t>
      </w:r>
      <w:r>
        <w:rPr>
          <w:rFonts w:ascii="仿宋_GB2312" w:eastAsia="仿宋_GB2312"/>
          <w:b/>
          <w:bCs/>
          <w:sz w:val="32"/>
        </w:rPr>
        <w:t xml:space="preserve">7 </w:t>
      </w:r>
      <w:r w:rsidR="00F84B61" w:rsidRPr="00F84B61">
        <w:rPr>
          <w:rFonts w:ascii="仿宋_GB2312" w:eastAsia="仿宋_GB2312"/>
          <w:b/>
          <w:bCs/>
          <w:sz w:val="32"/>
        </w:rPr>
        <w:t>质量管理</w:t>
      </w:r>
      <w:r w:rsidR="00F84B61" w:rsidRPr="00F84B61">
        <w:rPr>
          <w:rFonts w:ascii="仿宋_GB2312" w:eastAsia="仿宋_GB2312" w:hint="eastAsia"/>
          <w:b/>
          <w:bCs/>
          <w:sz w:val="32"/>
        </w:rPr>
        <w:t>自评表</w:t>
      </w:r>
    </w:p>
    <w:tbl>
      <w:tblPr>
        <w:tblStyle w:val="a8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956"/>
        <w:gridCol w:w="1754"/>
        <w:gridCol w:w="4879"/>
        <w:gridCol w:w="707"/>
        <w:gridCol w:w="1622"/>
        <w:gridCol w:w="992"/>
      </w:tblGrid>
      <w:tr w:rsidR="00F84B61" w14:paraId="59DE3B5B" w14:textId="77777777" w:rsidTr="006C280B">
        <w:trPr>
          <w:jc w:val="center"/>
        </w:trPr>
        <w:tc>
          <w:tcPr>
            <w:tcW w:w="956" w:type="dxa"/>
          </w:tcPr>
          <w:p w14:paraId="65487B76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评价类</w:t>
            </w:r>
          </w:p>
        </w:tc>
        <w:tc>
          <w:tcPr>
            <w:tcW w:w="1754" w:type="dxa"/>
          </w:tcPr>
          <w:p w14:paraId="28B5524F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评价项</w:t>
            </w:r>
          </w:p>
        </w:tc>
        <w:tc>
          <w:tcPr>
            <w:tcW w:w="4879" w:type="dxa"/>
          </w:tcPr>
          <w:p w14:paraId="4F235E84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评价内容</w:t>
            </w:r>
          </w:p>
        </w:tc>
        <w:tc>
          <w:tcPr>
            <w:tcW w:w="707" w:type="dxa"/>
            <w:vAlign w:val="center"/>
          </w:tcPr>
          <w:p w14:paraId="1AEDC22D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分值</w:t>
            </w:r>
          </w:p>
        </w:tc>
        <w:tc>
          <w:tcPr>
            <w:tcW w:w="1622" w:type="dxa"/>
          </w:tcPr>
          <w:p w14:paraId="2E3EF21E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应用详情</w:t>
            </w:r>
          </w:p>
        </w:tc>
        <w:tc>
          <w:tcPr>
            <w:tcW w:w="992" w:type="dxa"/>
          </w:tcPr>
          <w:p w14:paraId="3FDB4476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自评分</w:t>
            </w:r>
          </w:p>
        </w:tc>
      </w:tr>
      <w:tr w:rsidR="00F84B61" w14:paraId="4F66756C" w14:textId="77777777" w:rsidTr="006C280B">
        <w:trPr>
          <w:jc w:val="center"/>
        </w:trPr>
        <w:tc>
          <w:tcPr>
            <w:tcW w:w="956" w:type="dxa"/>
            <w:vMerge w:val="restart"/>
            <w:vAlign w:val="center"/>
          </w:tcPr>
          <w:p w14:paraId="3D97FFC1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基础项</w:t>
            </w:r>
          </w:p>
        </w:tc>
        <w:tc>
          <w:tcPr>
            <w:tcW w:w="1754" w:type="dxa"/>
            <w:vAlign w:val="center"/>
          </w:tcPr>
          <w:p w14:paraId="0B3B65F5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施工方案管理</w:t>
            </w:r>
          </w:p>
        </w:tc>
        <w:tc>
          <w:tcPr>
            <w:tcW w:w="4879" w:type="dxa"/>
          </w:tcPr>
          <w:p w14:paraId="00C32F7D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施工方案清单</w:t>
            </w:r>
          </w:p>
          <w:p w14:paraId="5B018CD3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方案编制人、编制时间</w:t>
            </w:r>
          </w:p>
          <w:p w14:paraId="65846041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审核人、审核时间、审核意见</w:t>
            </w:r>
          </w:p>
          <w:p w14:paraId="226D8E9B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方案审批人、审批时间、审批意见</w:t>
            </w:r>
          </w:p>
        </w:tc>
        <w:tc>
          <w:tcPr>
            <w:tcW w:w="707" w:type="dxa"/>
            <w:vMerge w:val="restart"/>
            <w:vAlign w:val="center"/>
          </w:tcPr>
          <w:p w14:paraId="6004A6D9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622" w:type="dxa"/>
            <w:vMerge w:val="restart"/>
          </w:tcPr>
          <w:p w14:paraId="2D81CB2B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14:paraId="675BFF85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58C34CC6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28B37D7D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08E1E24E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技术交底管理</w:t>
            </w:r>
          </w:p>
        </w:tc>
        <w:tc>
          <w:tcPr>
            <w:tcW w:w="4879" w:type="dxa"/>
          </w:tcPr>
          <w:p w14:paraId="5CB37F29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技术交底清单</w:t>
            </w:r>
          </w:p>
          <w:p w14:paraId="6D2223E7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交底人、被交底人、交底时间</w:t>
            </w:r>
          </w:p>
        </w:tc>
        <w:tc>
          <w:tcPr>
            <w:tcW w:w="707" w:type="dxa"/>
            <w:vMerge/>
            <w:vAlign w:val="center"/>
          </w:tcPr>
          <w:p w14:paraId="51C85738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</w:tcPr>
          <w:p w14:paraId="0DC6D464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1FCEBA06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:rsidRPr="00764328" w14:paraId="57132F94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5765248A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5E37AF74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过程质量控制管理</w:t>
            </w:r>
          </w:p>
        </w:tc>
        <w:tc>
          <w:tcPr>
            <w:tcW w:w="4879" w:type="dxa"/>
          </w:tcPr>
          <w:p w14:paraId="1952CF82" w14:textId="77777777" w:rsidR="00F84B61" w:rsidRDefault="00F84B61" w:rsidP="006C280B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检查时间、检查人、检查部位、检查内容、检查问题描述</w:t>
            </w:r>
          </w:p>
          <w:p w14:paraId="18EF63F4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检查问题整改人、整改时间、整改结果展示</w:t>
            </w:r>
          </w:p>
          <w:p w14:paraId="32DA442F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复查时间、复查人、复查结论</w:t>
            </w:r>
          </w:p>
        </w:tc>
        <w:tc>
          <w:tcPr>
            <w:tcW w:w="707" w:type="dxa"/>
            <w:vMerge/>
            <w:vAlign w:val="center"/>
          </w:tcPr>
          <w:p w14:paraId="7A768FEB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</w:tcPr>
          <w:p w14:paraId="317C2A33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036BBBE0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0C0633AD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16152B3E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4528A145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质量验收管理</w:t>
            </w:r>
          </w:p>
        </w:tc>
        <w:tc>
          <w:tcPr>
            <w:tcW w:w="4879" w:type="dxa"/>
            <w:vAlign w:val="center"/>
          </w:tcPr>
          <w:p w14:paraId="42BFB34D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电子化质量验收资料</w:t>
            </w:r>
          </w:p>
        </w:tc>
        <w:tc>
          <w:tcPr>
            <w:tcW w:w="707" w:type="dxa"/>
            <w:vMerge/>
            <w:vAlign w:val="center"/>
          </w:tcPr>
          <w:p w14:paraId="4F4E65A4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</w:tcPr>
          <w:p w14:paraId="0D9E2829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07776FBC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1E7FA8BD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64F9260C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45358F06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质量评价管理</w:t>
            </w:r>
          </w:p>
        </w:tc>
        <w:tc>
          <w:tcPr>
            <w:tcW w:w="4879" w:type="dxa"/>
          </w:tcPr>
          <w:p w14:paraId="32BCABE7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施工阶段</w:t>
            </w:r>
          </w:p>
          <w:p w14:paraId="0B1B84C7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评价日期</w:t>
            </w:r>
          </w:p>
          <w:p w14:paraId="39C18130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评价单位</w:t>
            </w:r>
          </w:p>
          <w:p w14:paraId="4F85DF6F" w14:textId="77777777" w:rsidR="00F84B61" w:rsidRDefault="00F84B61" w:rsidP="006C280B">
            <w:pPr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评价人</w:t>
            </w:r>
          </w:p>
          <w:p w14:paraId="5DD98CB9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评价依据</w:t>
            </w:r>
          </w:p>
          <w:p w14:paraId="7DF88885" w14:textId="77777777" w:rsidR="00F84B61" w:rsidRDefault="00F84B61" w:rsidP="006C280B">
            <w:pPr>
              <w:rPr>
                <w:szCs w:val="21"/>
              </w:rPr>
            </w:pP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评价结论</w:t>
            </w:r>
          </w:p>
        </w:tc>
        <w:tc>
          <w:tcPr>
            <w:tcW w:w="707" w:type="dxa"/>
            <w:vMerge/>
            <w:vAlign w:val="center"/>
          </w:tcPr>
          <w:p w14:paraId="429A4510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</w:tcPr>
          <w:p w14:paraId="33583C46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5B0D0B84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66E40A30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22790FB6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195C83AC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数据采集</w:t>
            </w:r>
          </w:p>
        </w:tc>
        <w:tc>
          <w:tcPr>
            <w:tcW w:w="4879" w:type="dxa"/>
            <w:vAlign w:val="center"/>
          </w:tcPr>
          <w:p w14:paraId="0D342D10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使用支持互联网通讯的设备采集质量管理信息数据</w:t>
            </w:r>
          </w:p>
          <w:p w14:paraId="25B16E8B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使用智能化设备自动感知并采集质量管理信息数据</w:t>
            </w:r>
          </w:p>
          <w:p w14:paraId="22EA9906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采集设备具备离线存储功能</w:t>
            </w:r>
          </w:p>
        </w:tc>
        <w:tc>
          <w:tcPr>
            <w:tcW w:w="707" w:type="dxa"/>
            <w:vMerge/>
            <w:vAlign w:val="center"/>
          </w:tcPr>
          <w:p w14:paraId="1CFD3C72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</w:tcPr>
          <w:p w14:paraId="3A049CE8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5E0452A9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0C6CDEE0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5567C9C0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09B39D53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数据传输</w:t>
            </w:r>
          </w:p>
        </w:tc>
        <w:tc>
          <w:tcPr>
            <w:tcW w:w="4879" w:type="dxa"/>
            <w:vAlign w:val="center"/>
          </w:tcPr>
          <w:p w14:paraId="4AA73312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采集设备具备离线数据自动上</w:t>
            </w:r>
            <w:proofErr w:type="gramStart"/>
            <w:r>
              <w:rPr>
                <w:rFonts w:hint="eastAsia"/>
                <w:szCs w:val="21"/>
              </w:rPr>
              <w:t>传功能</w:t>
            </w:r>
            <w:proofErr w:type="gramEnd"/>
          </w:p>
        </w:tc>
        <w:tc>
          <w:tcPr>
            <w:tcW w:w="707" w:type="dxa"/>
            <w:vMerge/>
            <w:vAlign w:val="center"/>
          </w:tcPr>
          <w:p w14:paraId="0B5F230B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</w:tcPr>
          <w:p w14:paraId="5BD006E1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56A4D42E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1F8AFAE8" w14:textId="77777777" w:rsidTr="006C280B">
        <w:trPr>
          <w:trHeight w:val="404"/>
          <w:jc w:val="center"/>
        </w:trPr>
        <w:tc>
          <w:tcPr>
            <w:tcW w:w="956" w:type="dxa"/>
            <w:vMerge/>
            <w:vAlign w:val="center"/>
          </w:tcPr>
          <w:p w14:paraId="47AEFC02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1F06C141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数据存储</w:t>
            </w:r>
          </w:p>
        </w:tc>
        <w:tc>
          <w:tcPr>
            <w:tcW w:w="4879" w:type="dxa"/>
            <w:vAlign w:val="center"/>
          </w:tcPr>
          <w:p w14:paraId="61309D00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数据信息采用本地或云存储的方式存储</w:t>
            </w:r>
          </w:p>
        </w:tc>
        <w:tc>
          <w:tcPr>
            <w:tcW w:w="707" w:type="dxa"/>
            <w:vMerge/>
            <w:vAlign w:val="center"/>
          </w:tcPr>
          <w:p w14:paraId="2103E04B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</w:tcPr>
          <w:p w14:paraId="2CC0682D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6C695266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3CD96853" w14:textId="77777777" w:rsidTr="006C280B">
        <w:trPr>
          <w:trHeight w:val="404"/>
          <w:jc w:val="center"/>
        </w:trPr>
        <w:tc>
          <w:tcPr>
            <w:tcW w:w="956" w:type="dxa"/>
            <w:vMerge/>
            <w:vAlign w:val="center"/>
          </w:tcPr>
          <w:p w14:paraId="31C866D5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701DB6F8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数据接口</w:t>
            </w:r>
          </w:p>
        </w:tc>
        <w:tc>
          <w:tcPr>
            <w:tcW w:w="4879" w:type="dxa"/>
            <w:vAlign w:val="center"/>
          </w:tcPr>
          <w:p w14:paraId="3F012DC6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系统具备开放的数据接口</w:t>
            </w:r>
          </w:p>
        </w:tc>
        <w:tc>
          <w:tcPr>
            <w:tcW w:w="707" w:type="dxa"/>
            <w:vMerge/>
            <w:vAlign w:val="center"/>
          </w:tcPr>
          <w:p w14:paraId="2B45CB24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</w:tcPr>
          <w:p w14:paraId="2F8EDF1F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17128733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44B864F6" w14:textId="77777777" w:rsidTr="006C280B">
        <w:trPr>
          <w:trHeight w:val="404"/>
          <w:jc w:val="center"/>
        </w:trPr>
        <w:tc>
          <w:tcPr>
            <w:tcW w:w="956" w:type="dxa"/>
            <w:vMerge/>
            <w:vAlign w:val="center"/>
          </w:tcPr>
          <w:p w14:paraId="7B8405DA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12E163E6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数据接入</w:t>
            </w:r>
          </w:p>
        </w:tc>
        <w:tc>
          <w:tcPr>
            <w:tcW w:w="4879" w:type="dxa"/>
            <w:vAlign w:val="center"/>
          </w:tcPr>
          <w:p w14:paraId="6BC23104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系统支持互联网接入</w:t>
            </w:r>
          </w:p>
        </w:tc>
        <w:tc>
          <w:tcPr>
            <w:tcW w:w="707" w:type="dxa"/>
            <w:vMerge/>
            <w:vAlign w:val="center"/>
          </w:tcPr>
          <w:p w14:paraId="13DF44B7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</w:tcPr>
          <w:p w14:paraId="775BE76F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1BCA8E0E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41F71823" w14:textId="77777777" w:rsidTr="006C280B">
        <w:trPr>
          <w:trHeight w:val="404"/>
          <w:jc w:val="center"/>
        </w:trPr>
        <w:tc>
          <w:tcPr>
            <w:tcW w:w="956" w:type="dxa"/>
            <w:vMerge/>
            <w:vAlign w:val="center"/>
          </w:tcPr>
          <w:p w14:paraId="7105FBD8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0D9B7C71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系统功能</w:t>
            </w:r>
          </w:p>
        </w:tc>
        <w:tc>
          <w:tcPr>
            <w:tcW w:w="4879" w:type="dxa"/>
          </w:tcPr>
          <w:p w14:paraId="2101AEFA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在线提交、审查质量方案</w:t>
            </w:r>
          </w:p>
          <w:p w14:paraId="58A281F0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在移动端</w:t>
            </w:r>
            <w:r>
              <w:rPr>
                <w:szCs w:val="21"/>
              </w:rPr>
              <w:t>或</w:t>
            </w:r>
            <w:r>
              <w:rPr>
                <w:szCs w:val="21"/>
              </w:rPr>
              <w:t>PC</w:t>
            </w:r>
            <w:r>
              <w:rPr>
                <w:szCs w:val="21"/>
              </w:rPr>
              <w:t>端</w:t>
            </w:r>
            <w:r>
              <w:rPr>
                <w:rFonts w:hint="eastAsia"/>
                <w:szCs w:val="21"/>
              </w:rPr>
              <w:t>中采集、管理质量信息</w:t>
            </w:r>
          </w:p>
          <w:p w14:paraId="6D5FBB36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质量问题闭环管理</w:t>
            </w:r>
          </w:p>
        </w:tc>
        <w:tc>
          <w:tcPr>
            <w:tcW w:w="707" w:type="dxa"/>
            <w:vMerge/>
            <w:vAlign w:val="center"/>
          </w:tcPr>
          <w:p w14:paraId="0C9DFD75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</w:tcPr>
          <w:p w14:paraId="24112847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4142FD2A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3098CDBD" w14:textId="77777777" w:rsidTr="006C280B">
        <w:trPr>
          <w:jc w:val="center"/>
        </w:trPr>
        <w:tc>
          <w:tcPr>
            <w:tcW w:w="956" w:type="dxa"/>
            <w:vMerge w:val="restart"/>
            <w:vAlign w:val="center"/>
          </w:tcPr>
          <w:p w14:paraId="3F65D56D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评分项</w:t>
            </w:r>
          </w:p>
        </w:tc>
        <w:tc>
          <w:tcPr>
            <w:tcW w:w="1754" w:type="dxa"/>
            <w:vAlign w:val="center"/>
          </w:tcPr>
          <w:p w14:paraId="40B980DA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数据统计分析</w:t>
            </w:r>
          </w:p>
        </w:tc>
        <w:tc>
          <w:tcPr>
            <w:tcW w:w="4879" w:type="dxa"/>
          </w:tcPr>
          <w:p w14:paraId="27910543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施工方案信息数据</w:t>
            </w:r>
          </w:p>
          <w:p w14:paraId="01839B8F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技术交底信息数据</w:t>
            </w:r>
          </w:p>
          <w:p w14:paraId="30F3639D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过程质量信息控制数据</w:t>
            </w:r>
          </w:p>
          <w:p w14:paraId="04414D64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验收信息数据</w:t>
            </w:r>
          </w:p>
          <w:p w14:paraId="58429BA7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评价信息数据</w:t>
            </w:r>
          </w:p>
          <w:p w14:paraId="0E5A3F35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每项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707" w:type="dxa"/>
            <w:vAlign w:val="center"/>
          </w:tcPr>
          <w:p w14:paraId="373794D8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622" w:type="dxa"/>
          </w:tcPr>
          <w:p w14:paraId="6A55EBF9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14:paraId="7D4A9090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49CBDBCD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71199503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7D768D9F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系统提示（报警）</w:t>
            </w:r>
          </w:p>
        </w:tc>
        <w:tc>
          <w:tcPr>
            <w:tcW w:w="4879" w:type="dxa"/>
            <w:vAlign w:val="center"/>
          </w:tcPr>
          <w:p w14:paraId="4823FE94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施工方案信息不完整</w:t>
            </w:r>
          </w:p>
          <w:p w14:paraId="27EA4A4F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技术交底信息不完整</w:t>
            </w:r>
          </w:p>
          <w:p w14:paraId="62318AAB" w14:textId="77777777" w:rsidR="00F84B61" w:rsidRDefault="00F84B61" w:rsidP="006C280B"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质量问题未闭环管理</w:t>
            </w:r>
          </w:p>
          <w:p w14:paraId="21A1B763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验收信息不完整</w:t>
            </w:r>
          </w:p>
          <w:p w14:paraId="54050EB4" w14:textId="77777777" w:rsidR="00F84B61" w:rsidRDefault="00F84B61" w:rsidP="006C280B">
            <w:pPr>
              <w:rPr>
                <w:szCs w:val="21"/>
              </w:rPr>
            </w:pPr>
            <w:r>
              <w:rPr>
                <w:szCs w:val="21"/>
              </w:rPr>
              <w:lastRenderedPageBreak/>
              <w:t>5</w:t>
            </w:r>
            <w:r>
              <w:rPr>
                <w:rFonts w:hint="eastAsia"/>
                <w:szCs w:val="21"/>
              </w:rPr>
              <w:t>评价信息不完整</w:t>
            </w:r>
          </w:p>
          <w:p w14:paraId="61120301" w14:textId="77777777" w:rsidR="00F84B61" w:rsidRDefault="00F84B61" w:rsidP="006C280B">
            <w:pPr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每项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707" w:type="dxa"/>
            <w:vAlign w:val="center"/>
          </w:tcPr>
          <w:p w14:paraId="0B0A219F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</w:t>
            </w:r>
          </w:p>
        </w:tc>
        <w:tc>
          <w:tcPr>
            <w:tcW w:w="1622" w:type="dxa"/>
          </w:tcPr>
          <w:p w14:paraId="1EB88597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14:paraId="27E9A782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338E7F18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2CBC1C71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479BF424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数据同步</w:t>
            </w:r>
          </w:p>
        </w:tc>
        <w:tc>
          <w:tcPr>
            <w:tcW w:w="4879" w:type="dxa"/>
            <w:vAlign w:val="center"/>
          </w:tcPr>
          <w:p w14:paraId="44F1E1CB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与其他管理系统自动同步数据</w:t>
            </w:r>
          </w:p>
        </w:tc>
        <w:tc>
          <w:tcPr>
            <w:tcW w:w="707" w:type="dxa"/>
            <w:vAlign w:val="center"/>
          </w:tcPr>
          <w:p w14:paraId="0E7004FC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622" w:type="dxa"/>
          </w:tcPr>
          <w:p w14:paraId="7A7C0206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14:paraId="02668F27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6F77747E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7CAE90D6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4FF75FC5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数据存储周期</w:t>
            </w:r>
          </w:p>
        </w:tc>
        <w:tc>
          <w:tcPr>
            <w:tcW w:w="4879" w:type="dxa"/>
            <w:vAlign w:val="center"/>
          </w:tcPr>
          <w:p w14:paraId="6021F67C" w14:textId="77777777" w:rsidR="00F84B61" w:rsidRDefault="00F84B61" w:rsidP="006C280B">
            <w:pPr>
              <w:rPr>
                <w:szCs w:val="21"/>
              </w:rPr>
            </w:pPr>
            <w:r>
              <w:rPr>
                <w:szCs w:val="21"/>
              </w:rPr>
              <w:t>质量管理信息数据存储期限符合现行地方标准《建筑工程资料管理规程》</w:t>
            </w:r>
            <w:r>
              <w:rPr>
                <w:rFonts w:hint="eastAsia"/>
                <w:szCs w:val="21"/>
              </w:rPr>
              <w:t>D</w:t>
            </w:r>
            <w:r>
              <w:rPr>
                <w:szCs w:val="21"/>
              </w:rPr>
              <w:t>B11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T 695</w:t>
            </w:r>
            <w:r>
              <w:rPr>
                <w:szCs w:val="21"/>
              </w:rPr>
              <w:t>、《市政基础设施工程资料管理规程》</w:t>
            </w:r>
            <w:r>
              <w:rPr>
                <w:rFonts w:hint="eastAsia"/>
                <w:szCs w:val="21"/>
              </w:rPr>
              <w:t>D</w:t>
            </w:r>
            <w:r>
              <w:rPr>
                <w:szCs w:val="21"/>
              </w:rPr>
              <w:t>B11/T 808</w:t>
            </w:r>
            <w:r>
              <w:rPr>
                <w:szCs w:val="21"/>
              </w:rPr>
              <w:t>、《城市轨道交通工程资料管理规程》</w:t>
            </w:r>
            <w:r>
              <w:rPr>
                <w:rFonts w:hint="eastAsia"/>
                <w:szCs w:val="21"/>
              </w:rPr>
              <w:t>D</w:t>
            </w:r>
            <w:r>
              <w:rPr>
                <w:szCs w:val="21"/>
              </w:rPr>
              <w:t>B11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T 1448</w:t>
            </w:r>
            <w:r>
              <w:rPr>
                <w:szCs w:val="21"/>
              </w:rPr>
              <w:t>的规定</w:t>
            </w:r>
          </w:p>
        </w:tc>
        <w:tc>
          <w:tcPr>
            <w:tcW w:w="707" w:type="dxa"/>
            <w:vAlign w:val="center"/>
          </w:tcPr>
          <w:p w14:paraId="11F9DECC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622" w:type="dxa"/>
          </w:tcPr>
          <w:p w14:paraId="39E4F33A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14:paraId="1F53DDFA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241AD2E8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54BCFA36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754" w:type="dxa"/>
            <w:vMerge w:val="restart"/>
            <w:vAlign w:val="center"/>
          </w:tcPr>
          <w:p w14:paraId="70D7CDF2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实施效果</w:t>
            </w:r>
          </w:p>
          <w:p w14:paraId="22049F13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（管理效益、社会效益、经济效益）</w:t>
            </w:r>
          </w:p>
        </w:tc>
        <w:tc>
          <w:tcPr>
            <w:tcW w:w="4879" w:type="dxa"/>
            <w:vAlign w:val="center"/>
          </w:tcPr>
          <w:p w14:paraId="26574D95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一般（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15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707" w:type="dxa"/>
            <w:vMerge w:val="restart"/>
            <w:vAlign w:val="center"/>
          </w:tcPr>
          <w:p w14:paraId="7E481103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45</w:t>
            </w:r>
          </w:p>
        </w:tc>
        <w:tc>
          <w:tcPr>
            <w:tcW w:w="1622" w:type="dxa"/>
            <w:vMerge w:val="restart"/>
          </w:tcPr>
          <w:p w14:paraId="2DC18FA9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14:paraId="75B10BB3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4B10B58E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3419D1F1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14:paraId="5D97E536" w14:textId="77777777" w:rsidR="00F84B61" w:rsidRDefault="00F84B61" w:rsidP="006C280B">
            <w:pPr>
              <w:jc w:val="center"/>
              <w:rPr>
                <w:szCs w:val="21"/>
              </w:rPr>
            </w:pPr>
          </w:p>
        </w:tc>
        <w:tc>
          <w:tcPr>
            <w:tcW w:w="4879" w:type="dxa"/>
            <w:vAlign w:val="center"/>
          </w:tcPr>
          <w:p w14:paraId="27414094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良（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30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707" w:type="dxa"/>
            <w:vMerge/>
            <w:vAlign w:val="center"/>
          </w:tcPr>
          <w:p w14:paraId="0D574031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</w:tcPr>
          <w:p w14:paraId="674643C8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0DA34167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5A09B6F8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5B11D7B5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754" w:type="dxa"/>
            <w:vMerge/>
            <w:vAlign w:val="center"/>
          </w:tcPr>
          <w:p w14:paraId="568D33C3" w14:textId="77777777" w:rsidR="00F84B61" w:rsidRDefault="00F84B61" w:rsidP="006C280B">
            <w:pPr>
              <w:jc w:val="center"/>
              <w:rPr>
                <w:szCs w:val="21"/>
              </w:rPr>
            </w:pPr>
          </w:p>
        </w:tc>
        <w:tc>
          <w:tcPr>
            <w:tcW w:w="4879" w:type="dxa"/>
            <w:vAlign w:val="center"/>
          </w:tcPr>
          <w:p w14:paraId="0207A718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优（</w:t>
            </w:r>
            <w:r>
              <w:rPr>
                <w:szCs w:val="21"/>
              </w:rPr>
              <w:t>30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45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707" w:type="dxa"/>
            <w:vMerge/>
            <w:vAlign w:val="center"/>
          </w:tcPr>
          <w:p w14:paraId="7AA202BB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</w:tcPr>
          <w:p w14:paraId="344FB6EC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7129575E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2130E4A8" w14:textId="77777777" w:rsidTr="006C280B">
        <w:trPr>
          <w:jc w:val="center"/>
        </w:trPr>
        <w:tc>
          <w:tcPr>
            <w:tcW w:w="956" w:type="dxa"/>
            <w:vMerge w:val="restart"/>
            <w:vAlign w:val="center"/>
          </w:tcPr>
          <w:p w14:paraId="41BD31D1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加分项</w:t>
            </w:r>
          </w:p>
        </w:tc>
        <w:tc>
          <w:tcPr>
            <w:tcW w:w="1754" w:type="dxa"/>
            <w:vAlign w:val="center"/>
          </w:tcPr>
          <w:p w14:paraId="122D0415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拓展应用</w:t>
            </w:r>
          </w:p>
        </w:tc>
        <w:tc>
          <w:tcPr>
            <w:tcW w:w="4879" w:type="dxa"/>
            <w:vAlign w:val="center"/>
          </w:tcPr>
          <w:p w14:paraId="64025558" w14:textId="77777777" w:rsidR="00F84B61" w:rsidRDefault="00F84B61" w:rsidP="006C280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通过信息化手段实现对技术质量参数的智能化监控</w:t>
            </w:r>
          </w:p>
          <w:p w14:paraId="48910841" w14:textId="77777777" w:rsidR="00F84B61" w:rsidRDefault="00F84B61" w:rsidP="006C280B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质量验收信息附加或关联到</w:t>
            </w:r>
            <w:r>
              <w:rPr>
                <w:rFonts w:hint="eastAsia"/>
                <w:color w:val="000000"/>
                <w:szCs w:val="21"/>
              </w:rPr>
              <w:t>BIM</w:t>
            </w:r>
            <w:r>
              <w:rPr>
                <w:rFonts w:hint="eastAsia"/>
                <w:color w:val="000000"/>
                <w:szCs w:val="21"/>
              </w:rPr>
              <w:t>模型中</w:t>
            </w:r>
          </w:p>
          <w:p w14:paraId="7EF6860B" w14:textId="77777777" w:rsidR="00F84B61" w:rsidRDefault="00F84B61" w:rsidP="006C280B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每项</w:t>
            </w:r>
            <w:r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分，最高</w:t>
            </w:r>
            <w:r>
              <w:rPr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分</w:t>
            </w:r>
          </w:p>
        </w:tc>
        <w:tc>
          <w:tcPr>
            <w:tcW w:w="707" w:type="dxa"/>
            <w:vAlign w:val="center"/>
          </w:tcPr>
          <w:p w14:paraId="52814B6E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622" w:type="dxa"/>
          </w:tcPr>
          <w:p w14:paraId="4537A97B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14:paraId="036DAA74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513677A7" w14:textId="77777777" w:rsidTr="006C280B">
        <w:trPr>
          <w:jc w:val="center"/>
        </w:trPr>
        <w:tc>
          <w:tcPr>
            <w:tcW w:w="956" w:type="dxa"/>
            <w:vMerge/>
          </w:tcPr>
          <w:p w14:paraId="6BC0C391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5D1B76E7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科技创新</w:t>
            </w:r>
          </w:p>
        </w:tc>
        <w:tc>
          <w:tcPr>
            <w:tcW w:w="4879" w:type="dxa"/>
            <w:vAlign w:val="center"/>
          </w:tcPr>
          <w:p w14:paraId="01AD650C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通过新技术研发或应用，显著提升质量管理水平，或形成专利技术等成果</w:t>
            </w:r>
          </w:p>
        </w:tc>
        <w:tc>
          <w:tcPr>
            <w:tcW w:w="707" w:type="dxa"/>
            <w:vAlign w:val="center"/>
          </w:tcPr>
          <w:p w14:paraId="740A2AC3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622" w:type="dxa"/>
          </w:tcPr>
          <w:p w14:paraId="45177DE4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14:paraId="314578C2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14:paraId="31991EF4" w14:textId="77777777" w:rsidR="00F84B61" w:rsidRDefault="00F84B61" w:rsidP="00F84B61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5A4555F3" w14:textId="77777777" w:rsidR="00F84B61" w:rsidRPr="00F84B61" w:rsidRDefault="007A03CA" w:rsidP="00F84B61">
      <w:pPr>
        <w:widowControl/>
        <w:spacing w:line="300" w:lineRule="auto"/>
        <w:ind w:firstLine="422"/>
        <w:jc w:val="center"/>
        <w:rPr>
          <w:rFonts w:ascii="仿宋_GB2312" w:eastAsia="仿宋_GB2312"/>
          <w:b/>
          <w:bCs/>
          <w:sz w:val="32"/>
        </w:rPr>
      </w:pPr>
      <w:bookmarkStart w:id="10" w:name="_Toc11435118"/>
      <w:bookmarkStart w:id="11" w:name="_Toc1382376"/>
      <w:bookmarkStart w:id="12" w:name="_Toc10724612"/>
      <w:r>
        <w:rPr>
          <w:rFonts w:ascii="仿宋_GB2312" w:eastAsia="仿宋_GB2312" w:hint="eastAsia"/>
          <w:b/>
          <w:bCs/>
          <w:sz w:val="32"/>
        </w:rPr>
        <w:lastRenderedPageBreak/>
        <w:t>表</w:t>
      </w:r>
      <w:r>
        <w:rPr>
          <w:rFonts w:ascii="仿宋_GB2312" w:eastAsia="仿宋_GB2312"/>
          <w:b/>
          <w:bCs/>
          <w:sz w:val="32"/>
        </w:rPr>
        <w:t xml:space="preserve">8 </w:t>
      </w:r>
      <w:r w:rsidR="00F84B61" w:rsidRPr="00F84B61">
        <w:rPr>
          <w:rFonts w:ascii="仿宋_GB2312" w:eastAsia="仿宋_GB2312"/>
          <w:b/>
          <w:bCs/>
          <w:sz w:val="32"/>
        </w:rPr>
        <w:t>安全管理</w:t>
      </w:r>
      <w:r w:rsidR="00F84B61" w:rsidRPr="00F84B61">
        <w:rPr>
          <w:rFonts w:ascii="仿宋_GB2312" w:eastAsia="仿宋_GB2312" w:hint="eastAsia"/>
          <w:b/>
          <w:bCs/>
          <w:sz w:val="32"/>
        </w:rPr>
        <w:t>自评表</w:t>
      </w:r>
    </w:p>
    <w:tbl>
      <w:tblPr>
        <w:tblStyle w:val="a8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956"/>
        <w:gridCol w:w="1977"/>
        <w:gridCol w:w="4656"/>
        <w:gridCol w:w="707"/>
        <w:gridCol w:w="1480"/>
        <w:gridCol w:w="992"/>
      </w:tblGrid>
      <w:tr w:rsidR="00F84B61" w14:paraId="7D70EBC0" w14:textId="77777777" w:rsidTr="006C280B">
        <w:trPr>
          <w:jc w:val="center"/>
        </w:trPr>
        <w:tc>
          <w:tcPr>
            <w:tcW w:w="956" w:type="dxa"/>
          </w:tcPr>
          <w:bookmarkEnd w:id="10"/>
          <w:bookmarkEnd w:id="11"/>
          <w:bookmarkEnd w:id="12"/>
          <w:p w14:paraId="30FF26EA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评价类</w:t>
            </w:r>
          </w:p>
        </w:tc>
        <w:tc>
          <w:tcPr>
            <w:tcW w:w="1977" w:type="dxa"/>
          </w:tcPr>
          <w:p w14:paraId="4784BE77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评价项</w:t>
            </w:r>
          </w:p>
        </w:tc>
        <w:tc>
          <w:tcPr>
            <w:tcW w:w="4656" w:type="dxa"/>
          </w:tcPr>
          <w:p w14:paraId="4A8BC4CE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评价内容</w:t>
            </w:r>
          </w:p>
        </w:tc>
        <w:tc>
          <w:tcPr>
            <w:tcW w:w="707" w:type="dxa"/>
            <w:vAlign w:val="center"/>
          </w:tcPr>
          <w:p w14:paraId="6F09EA0D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分值</w:t>
            </w:r>
          </w:p>
        </w:tc>
        <w:tc>
          <w:tcPr>
            <w:tcW w:w="1480" w:type="dxa"/>
          </w:tcPr>
          <w:p w14:paraId="6A64DF0B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应用详情</w:t>
            </w:r>
          </w:p>
        </w:tc>
        <w:tc>
          <w:tcPr>
            <w:tcW w:w="992" w:type="dxa"/>
          </w:tcPr>
          <w:p w14:paraId="3ACD9F9C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自评分</w:t>
            </w:r>
          </w:p>
        </w:tc>
      </w:tr>
      <w:tr w:rsidR="00F84B61" w14:paraId="5AE26B3D" w14:textId="77777777" w:rsidTr="006C280B">
        <w:trPr>
          <w:jc w:val="center"/>
        </w:trPr>
        <w:tc>
          <w:tcPr>
            <w:tcW w:w="956" w:type="dxa"/>
            <w:vMerge w:val="restart"/>
            <w:vAlign w:val="center"/>
          </w:tcPr>
          <w:p w14:paraId="70111AE9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基础项</w:t>
            </w:r>
          </w:p>
        </w:tc>
        <w:tc>
          <w:tcPr>
            <w:tcW w:w="1977" w:type="dxa"/>
            <w:vAlign w:val="center"/>
          </w:tcPr>
          <w:p w14:paraId="5B4247B7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专项方案管理</w:t>
            </w:r>
          </w:p>
        </w:tc>
        <w:tc>
          <w:tcPr>
            <w:tcW w:w="4656" w:type="dxa"/>
          </w:tcPr>
          <w:p w14:paraId="18C6270D" w14:textId="77777777" w:rsidR="00F84B61" w:rsidRDefault="00F84B61" w:rsidP="006C280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专项方案清单</w:t>
            </w:r>
          </w:p>
          <w:p w14:paraId="04D4E2F6" w14:textId="77777777" w:rsidR="00F84B61" w:rsidRDefault="00F84B61" w:rsidP="006C280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方案编制人、编制时间</w:t>
            </w:r>
          </w:p>
          <w:p w14:paraId="7613A48C" w14:textId="77777777" w:rsidR="00F84B61" w:rsidRDefault="00F84B61" w:rsidP="006C280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审核人、审核时间、审核意见</w:t>
            </w:r>
          </w:p>
          <w:p w14:paraId="6A9C7D00" w14:textId="77777777" w:rsidR="00F84B61" w:rsidRDefault="00F84B61" w:rsidP="006C280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方案审批人、审批时间、审批意见</w:t>
            </w:r>
          </w:p>
        </w:tc>
        <w:tc>
          <w:tcPr>
            <w:tcW w:w="707" w:type="dxa"/>
            <w:vMerge w:val="restart"/>
            <w:vAlign w:val="center"/>
          </w:tcPr>
          <w:p w14:paraId="107469CE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480" w:type="dxa"/>
            <w:vMerge w:val="restart"/>
          </w:tcPr>
          <w:p w14:paraId="5D0BC087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14:paraId="26E5D9D4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029E2E7C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3B38D91B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0EEDA166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安全交底管理</w:t>
            </w:r>
          </w:p>
        </w:tc>
        <w:tc>
          <w:tcPr>
            <w:tcW w:w="4656" w:type="dxa"/>
          </w:tcPr>
          <w:p w14:paraId="4D558F8F" w14:textId="77777777" w:rsidR="00F84B61" w:rsidRDefault="00F84B61" w:rsidP="006C280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技术交底清单</w:t>
            </w:r>
          </w:p>
          <w:p w14:paraId="6671420E" w14:textId="77777777" w:rsidR="00F84B61" w:rsidRDefault="00F84B61" w:rsidP="006C280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交底人、被交底人、交底时间</w:t>
            </w:r>
          </w:p>
        </w:tc>
        <w:tc>
          <w:tcPr>
            <w:tcW w:w="707" w:type="dxa"/>
            <w:vMerge/>
            <w:vAlign w:val="center"/>
          </w:tcPr>
          <w:p w14:paraId="21FFFC83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80" w:type="dxa"/>
            <w:vMerge/>
          </w:tcPr>
          <w:p w14:paraId="7486F6DE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78B99536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:rsidRPr="00764328" w14:paraId="4ADCEDB7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0969F3E3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40BDFEB8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安全巡检管理</w:t>
            </w:r>
          </w:p>
        </w:tc>
        <w:tc>
          <w:tcPr>
            <w:tcW w:w="4656" w:type="dxa"/>
            <w:vAlign w:val="center"/>
          </w:tcPr>
          <w:p w14:paraId="53E1AC9A" w14:textId="77777777" w:rsidR="00F84B61" w:rsidRDefault="00F84B61" w:rsidP="006C280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巡检人、巡检时间、巡检部位、巡检问题描述、巡检结论</w:t>
            </w:r>
          </w:p>
          <w:p w14:paraId="13A783B6" w14:textId="77777777" w:rsidR="00F84B61" w:rsidRDefault="00F84B61" w:rsidP="006C280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巡检问题整改人、整改时间、整改效果说明</w:t>
            </w:r>
          </w:p>
          <w:p w14:paraId="1C74A8F2" w14:textId="77777777" w:rsidR="00F84B61" w:rsidRDefault="00F84B61" w:rsidP="006C280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复检时间、复检人、复检结论</w:t>
            </w:r>
          </w:p>
        </w:tc>
        <w:tc>
          <w:tcPr>
            <w:tcW w:w="707" w:type="dxa"/>
            <w:vMerge/>
            <w:vAlign w:val="center"/>
          </w:tcPr>
          <w:p w14:paraId="42821EDC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80" w:type="dxa"/>
            <w:vMerge/>
          </w:tcPr>
          <w:p w14:paraId="14E6BAB0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7294A077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5DE5DBCF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18986252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2900994A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安全监控（测）管理</w:t>
            </w:r>
          </w:p>
        </w:tc>
        <w:tc>
          <w:tcPr>
            <w:tcW w:w="4656" w:type="dxa"/>
            <w:vAlign w:val="center"/>
          </w:tcPr>
          <w:p w14:paraId="170579E3" w14:textId="77777777" w:rsidR="00F84B61" w:rsidRDefault="00F84B61" w:rsidP="006C280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危险动作或危险事件视频监控</w:t>
            </w:r>
          </w:p>
          <w:p w14:paraId="4821B050" w14:textId="77777777" w:rsidR="00F84B61" w:rsidRDefault="00F84B61" w:rsidP="006C280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施工机械设备运行状态监测：塔式起重机、施工升降机或盾构机</w:t>
            </w:r>
          </w:p>
          <w:p w14:paraId="4F75C567" w14:textId="77777777" w:rsidR="00F84B61" w:rsidRDefault="00F84B61" w:rsidP="006C280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基坑安全监测</w:t>
            </w:r>
          </w:p>
          <w:p w14:paraId="7422E02C" w14:textId="77777777" w:rsidR="00F84B61" w:rsidRDefault="00F84B61" w:rsidP="006C280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模架支撑体系监测</w:t>
            </w:r>
          </w:p>
          <w:p w14:paraId="78FEFD6E" w14:textId="77777777" w:rsidR="00F84B61" w:rsidRDefault="00F84B61" w:rsidP="006C280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卸料平台安全监测</w:t>
            </w:r>
          </w:p>
        </w:tc>
        <w:tc>
          <w:tcPr>
            <w:tcW w:w="707" w:type="dxa"/>
            <w:vMerge/>
            <w:vAlign w:val="center"/>
          </w:tcPr>
          <w:p w14:paraId="694D5221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80" w:type="dxa"/>
            <w:vMerge/>
          </w:tcPr>
          <w:p w14:paraId="5654AEDA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09C4CC7F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5A4223FA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562E6C77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4E03EA05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安全资料管理</w:t>
            </w:r>
          </w:p>
        </w:tc>
        <w:tc>
          <w:tcPr>
            <w:tcW w:w="4656" w:type="dxa"/>
            <w:vAlign w:val="center"/>
          </w:tcPr>
          <w:p w14:paraId="0735A506" w14:textId="77777777" w:rsidR="00F84B61" w:rsidRDefault="00F84B61" w:rsidP="006C280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电子化安全管理资料</w:t>
            </w:r>
          </w:p>
        </w:tc>
        <w:tc>
          <w:tcPr>
            <w:tcW w:w="707" w:type="dxa"/>
            <w:vMerge/>
            <w:vAlign w:val="center"/>
          </w:tcPr>
          <w:p w14:paraId="30089D8A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80" w:type="dxa"/>
            <w:vMerge/>
          </w:tcPr>
          <w:p w14:paraId="5590801D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238FAF3B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7377F9F3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366B1AD8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45F18EF5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数据采集</w:t>
            </w:r>
          </w:p>
        </w:tc>
        <w:tc>
          <w:tcPr>
            <w:tcW w:w="4656" w:type="dxa"/>
            <w:vAlign w:val="center"/>
          </w:tcPr>
          <w:p w14:paraId="5F063993" w14:textId="77777777" w:rsidR="00F84B61" w:rsidRDefault="00F84B61" w:rsidP="006C280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使用支持互联网通讯的设备采集安全管理信息数据</w:t>
            </w:r>
          </w:p>
          <w:p w14:paraId="0CDB9DD0" w14:textId="77777777" w:rsidR="00F84B61" w:rsidRDefault="00F84B61" w:rsidP="006C280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使用智能化设备自动感知并采集安全管理信息数据</w:t>
            </w:r>
          </w:p>
          <w:p w14:paraId="6041ED22" w14:textId="77777777" w:rsidR="00F84B61" w:rsidRDefault="00F84B61" w:rsidP="006C280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采集设备具备离线存储功能</w:t>
            </w:r>
          </w:p>
        </w:tc>
        <w:tc>
          <w:tcPr>
            <w:tcW w:w="707" w:type="dxa"/>
            <w:vMerge/>
            <w:vAlign w:val="center"/>
          </w:tcPr>
          <w:p w14:paraId="5C331082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80" w:type="dxa"/>
            <w:vMerge/>
          </w:tcPr>
          <w:p w14:paraId="2E0D3F4B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4D41E195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3D549A2F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5CBCE3E6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557FDBE0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数据传输</w:t>
            </w:r>
          </w:p>
        </w:tc>
        <w:tc>
          <w:tcPr>
            <w:tcW w:w="4656" w:type="dxa"/>
            <w:vAlign w:val="center"/>
          </w:tcPr>
          <w:p w14:paraId="2522FABE" w14:textId="77777777" w:rsidR="00F84B61" w:rsidRDefault="00F84B61" w:rsidP="006C280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采集设备具备离线数据自动上</w:t>
            </w:r>
            <w:proofErr w:type="gramStart"/>
            <w:r>
              <w:rPr>
                <w:rFonts w:hint="eastAsia"/>
                <w:szCs w:val="21"/>
              </w:rPr>
              <w:t>传功能</w:t>
            </w:r>
            <w:proofErr w:type="gramEnd"/>
          </w:p>
        </w:tc>
        <w:tc>
          <w:tcPr>
            <w:tcW w:w="707" w:type="dxa"/>
            <w:vMerge/>
            <w:vAlign w:val="center"/>
          </w:tcPr>
          <w:p w14:paraId="49FA00BF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80" w:type="dxa"/>
            <w:vMerge/>
          </w:tcPr>
          <w:p w14:paraId="16FB824B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49C24818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34C49B86" w14:textId="77777777" w:rsidTr="006C280B">
        <w:trPr>
          <w:trHeight w:val="404"/>
          <w:jc w:val="center"/>
        </w:trPr>
        <w:tc>
          <w:tcPr>
            <w:tcW w:w="956" w:type="dxa"/>
            <w:vMerge/>
            <w:vAlign w:val="center"/>
          </w:tcPr>
          <w:p w14:paraId="71ABD244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67AE68B2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数据存储</w:t>
            </w:r>
          </w:p>
        </w:tc>
        <w:tc>
          <w:tcPr>
            <w:tcW w:w="4656" w:type="dxa"/>
            <w:vAlign w:val="center"/>
          </w:tcPr>
          <w:p w14:paraId="28F36762" w14:textId="77777777" w:rsidR="00F84B61" w:rsidRDefault="00F84B61" w:rsidP="006C280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数据信息采用本地或云存储的方式存储</w:t>
            </w:r>
          </w:p>
        </w:tc>
        <w:tc>
          <w:tcPr>
            <w:tcW w:w="707" w:type="dxa"/>
            <w:vMerge/>
            <w:vAlign w:val="center"/>
          </w:tcPr>
          <w:p w14:paraId="1CD1D19A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80" w:type="dxa"/>
            <w:vMerge/>
          </w:tcPr>
          <w:p w14:paraId="3862C0DC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3F8D8F70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363EDB92" w14:textId="77777777" w:rsidTr="006C280B">
        <w:trPr>
          <w:trHeight w:val="404"/>
          <w:jc w:val="center"/>
        </w:trPr>
        <w:tc>
          <w:tcPr>
            <w:tcW w:w="956" w:type="dxa"/>
            <w:vMerge/>
            <w:vAlign w:val="center"/>
          </w:tcPr>
          <w:p w14:paraId="758F235E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0F4CB620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数据接口</w:t>
            </w:r>
          </w:p>
        </w:tc>
        <w:tc>
          <w:tcPr>
            <w:tcW w:w="4656" w:type="dxa"/>
            <w:vAlign w:val="center"/>
          </w:tcPr>
          <w:p w14:paraId="0CF3AF89" w14:textId="77777777" w:rsidR="00F84B61" w:rsidRDefault="00F84B61" w:rsidP="006C280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系统具备开放的数据接口</w:t>
            </w:r>
          </w:p>
        </w:tc>
        <w:tc>
          <w:tcPr>
            <w:tcW w:w="707" w:type="dxa"/>
            <w:vMerge/>
            <w:vAlign w:val="center"/>
          </w:tcPr>
          <w:p w14:paraId="7BA1E04D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80" w:type="dxa"/>
            <w:vMerge/>
          </w:tcPr>
          <w:p w14:paraId="0C26D965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496EAF10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18751A33" w14:textId="77777777" w:rsidTr="006C280B">
        <w:trPr>
          <w:trHeight w:val="404"/>
          <w:jc w:val="center"/>
        </w:trPr>
        <w:tc>
          <w:tcPr>
            <w:tcW w:w="956" w:type="dxa"/>
            <w:vMerge/>
            <w:vAlign w:val="center"/>
          </w:tcPr>
          <w:p w14:paraId="247A32F4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7F0175FB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数据接入</w:t>
            </w:r>
          </w:p>
        </w:tc>
        <w:tc>
          <w:tcPr>
            <w:tcW w:w="4656" w:type="dxa"/>
            <w:vAlign w:val="center"/>
          </w:tcPr>
          <w:p w14:paraId="761818FD" w14:textId="77777777" w:rsidR="00F84B61" w:rsidRDefault="00F84B61" w:rsidP="006C280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系统支持互联网接入</w:t>
            </w:r>
          </w:p>
        </w:tc>
        <w:tc>
          <w:tcPr>
            <w:tcW w:w="707" w:type="dxa"/>
            <w:vMerge/>
            <w:vAlign w:val="center"/>
          </w:tcPr>
          <w:p w14:paraId="15839707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80" w:type="dxa"/>
            <w:vMerge/>
          </w:tcPr>
          <w:p w14:paraId="7445976B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2CCEE6B3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4401A3CC" w14:textId="77777777" w:rsidTr="006C280B">
        <w:trPr>
          <w:trHeight w:val="404"/>
          <w:jc w:val="center"/>
        </w:trPr>
        <w:tc>
          <w:tcPr>
            <w:tcW w:w="956" w:type="dxa"/>
            <w:vMerge/>
            <w:vAlign w:val="center"/>
          </w:tcPr>
          <w:p w14:paraId="5F7AE0B4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080B52DA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系统功能</w:t>
            </w:r>
          </w:p>
        </w:tc>
        <w:tc>
          <w:tcPr>
            <w:tcW w:w="4656" w:type="dxa"/>
          </w:tcPr>
          <w:p w14:paraId="35763988" w14:textId="77777777" w:rsidR="00F84B61" w:rsidRDefault="00F84B61" w:rsidP="006C280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在线提交、审查安全专项方案</w:t>
            </w:r>
          </w:p>
          <w:p w14:paraId="1389E310" w14:textId="77777777" w:rsidR="00F84B61" w:rsidRDefault="00F84B61" w:rsidP="006C280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在移动端</w:t>
            </w:r>
            <w:r>
              <w:rPr>
                <w:szCs w:val="21"/>
              </w:rPr>
              <w:t>或</w:t>
            </w:r>
            <w:r>
              <w:rPr>
                <w:szCs w:val="21"/>
              </w:rPr>
              <w:t>PC</w:t>
            </w:r>
            <w:r>
              <w:rPr>
                <w:szCs w:val="21"/>
              </w:rPr>
              <w:t>端</w:t>
            </w:r>
            <w:r>
              <w:rPr>
                <w:rFonts w:hint="eastAsia"/>
                <w:szCs w:val="21"/>
              </w:rPr>
              <w:t>中采集、管理安全信息</w:t>
            </w:r>
          </w:p>
          <w:p w14:paraId="2BD88952" w14:textId="77777777" w:rsidR="00F84B61" w:rsidRDefault="00F84B61" w:rsidP="006C280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安全问题闭环管理</w:t>
            </w:r>
          </w:p>
        </w:tc>
        <w:tc>
          <w:tcPr>
            <w:tcW w:w="707" w:type="dxa"/>
            <w:vMerge/>
            <w:vAlign w:val="center"/>
          </w:tcPr>
          <w:p w14:paraId="2D18E495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80" w:type="dxa"/>
            <w:vMerge/>
          </w:tcPr>
          <w:p w14:paraId="2F060125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1466BA31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18A0ADB9" w14:textId="77777777" w:rsidTr="006C280B">
        <w:trPr>
          <w:jc w:val="center"/>
        </w:trPr>
        <w:tc>
          <w:tcPr>
            <w:tcW w:w="956" w:type="dxa"/>
            <w:vMerge w:val="restart"/>
            <w:vAlign w:val="center"/>
          </w:tcPr>
          <w:p w14:paraId="0DF59338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评分项</w:t>
            </w:r>
          </w:p>
        </w:tc>
        <w:tc>
          <w:tcPr>
            <w:tcW w:w="1977" w:type="dxa"/>
            <w:vAlign w:val="center"/>
          </w:tcPr>
          <w:p w14:paraId="211D711C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数据统计分析</w:t>
            </w:r>
          </w:p>
        </w:tc>
        <w:tc>
          <w:tcPr>
            <w:tcW w:w="4656" w:type="dxa"/>
          </w:tcPr>
          <w:p w14:paraId="018907A2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专项方案信息数据</w:t>
            </w:r>
          </w:p>
          <w:p w14:paraId="00F677C5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安全交底信息数据</w:t>
            </w:r>
          </w:p>
          <w:p w14:paraId="0A5D709A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安全巡检信息数据</w:t>
            </w:r>
          </w:p>
          <w:p w14:paraId="3DB56D1E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危险动作、危险事件信息数据</w:t>
            </w:r>
          </w:p>
          <w:p w14:paraId="7427E6B1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安全管理资料信息数据</w:t>
            </w:r>
          </w:p>
          <w:p w14:paraId="39CA1062" w14:textId="77777777" w:rsidR="00F84B61" w:rsidRDefault="00F84B61" w:rsidP="006C28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每项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707" w:type="dxa"/>
            <w:vAlign w:val="center"/>
          </w:tcPr>
          <w:p w14:paraId="17E351A7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480" w:type="dxa"/>
          </w:tcPr>
          <w:p w14:paraId="06C0232D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14:paraId="14122EF8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1B198B3A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67354C93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02C7905A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系统报警</w:t>
            </w:r>
          </w:p>
        </w:tc>
        <w:tc>
          <w:tcPr>
            <w:tcW w:w="4656" w:type="dxa"/>
            <w:vAlign w:val="center"/>
          </w:tcPr>
          <w:p w14:paraId="3CF98438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专项方案管理信息不完整</w:t>
            </w:r>
          </w:p>
          <w:p w14:paraId="4B5222AD" w14:textId="77777777" w:rsidR="00F84B61" w:rsidRDefault="00F84B61" w:rsidP="006C280B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安全交底信息不完整</w:t>
            </w:r>
          </w:p>
          <w:p w14:paraId="29091885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3</w:t>
            </w:r>
            <w:r>
              <w:rPr>
                <w:rFonts w:hint="eastAsia"/>
                <w:szCs w:val="21"/>
              </w:rPr>
              <w:t>安全巡检信息未闭环管理</w:t>
            </w:r>
          </w:p>
          <w:p w14:paraId="5CFE7FB4" w14:textId="77777777" w:rsidR="00F84B61" w:rsidRDefault="00F84B61" w:rsidP="006C280B">
            <w:pPr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发生危险动作</w:t>
            </w:r>
          </w:p>
          <w:p w14:paraId="2A7610FB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发生危险事件</w:t>
            </w:r>
          </w:p>
          <w:p w14:paraId="0E7638F0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每项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707" w:type="dxa"/>
            <w:vAlign w:val="center"/>
          </w:tcPr>
          <w:p w14:paraId="68731B2A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</w:t>
            </w:r>
          </w:p>
        </w:tc>
        <w:tc>
          <w:tcPr>
            <w:tcW w:w="1480" w:type="dxa"/>
          </w:tcPr>
          <w:p w14:paraId="22E5FB24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14:paraId="6BE06898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0B3E81EF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3DFEFB39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79F89AA9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数据同步</w:t>
            </w:r>
          </w:p>
        </w:tc>
        <w:tc>
          <w:tcPr>
            <w:tcW w:w="4656" w:type="dxa"/>
            <w:vAlign w:val="center"/>
          </w:tcPr>
          <w:p w14:paraId="5152473F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与其他管理系统自动同步数据</w:t>
            </w:r>
          </w:p>
        </w:tc>
        <w:tc>
          <w:tcPr>
            <w:tcW w:w="707" w:type="dxa"/>
            <w:vAlign w:val="center"/>
          </w:tcPr>
          <w:p w14:paraId="5C840D7B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480" w:type="dxa"/>
          </w:tcPr>
          <w:p w14:paraId="51062078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14:paraId="73186DF0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38F3EEA5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780B571B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6619AA3B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数据存储周期</w:t>
            </w:r>
          </w:p>
        </w:tc>
        <w:tc>
          <w:tcPr>
            <w:tcW w:w="4656" w:type="dxa"/>
            <w:vAlign w:val="center"/>
          </w:tcPr>
          <w:p w14:paraId="01A48A5B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保存至工程竣工</w:t>
            </w:r>
          </w:p>
        </w:tc>
        <w:tc>
          <w:tcPr>
            <w:tcW w:w="707" w:type="dxa"/>
            <w:vAlign w:val="center"/>
          </w:tcPr>
          <w:p w14:paraId="205C6E45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480" w:type="dxa"/>
          </w:tcPr>
          <w:p w14:paraId="14FF232A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14:paraId="1AF4B5EC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7B1436C6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01171237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977" w:type="dxa"/>
            <w:vMerge w:val="restart"/>
            <w:vAlign w:val="center"/>
          </w:tcPr>
          <w:p w14:paraId="6D2270BD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实施效果</w:t>
            </w:r>
          </w:p>
          <w:p w14:paraId="5D4BFBAB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（管理效益、社会效益、经济效益）</w:t>
            </w:r>
          </w:p>
        </w:tc>
        <w:tc>
          <w:tcPr>
            <w:tcW w:w="4656" w:type="dxa"/>
            <w:vAlign w:val="center"/>
          </w:tcPr>
          <w:p w14:paraId="4702C1FC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一般（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15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707" w:type="dxa"/>
            <w:vMerge w:val="restart"/>
            <w:vAlign w:val="center"/>
          </w:tcPr>
          <w:p w14:paraId="4FD8CBD8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45</w:t>
            </w:r>
          </w:p>
        </w:tc>
        <w:tc>
          <w:tcPr>
            <w:tcW w:w="1480" w:type="dxa"/>
            <w:vMerge w:val="restart"/>
          </w:tcPr>
          <w:p w14:paraId="4B10FB81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14:paraId="658D5C20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72F7B8F2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5186537F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977" w:type="dxa"/>
            <w:vMerge/>
            <w:vAlign w:val="center"/>
          </w:tcPr>
          <w:p w14:paraId="293E1BDC" w14:textId="77777777" w:rsidR="00F84B61" w:rsidRDefault="00F84B61" w:rsidP="006C280B">
            <w:pPr>
              <w:jc w:val="center"/>
              <w:rPr>
                <w:szCs w:val="21"/>
              </w:rPr>
            </w:pPr>
          </w:p>
        </w:tc>
        <w:tc>
          <w:tcPr>
            <w:tcW w:w="4656" w:type="dxa"/>
            <w:vAlign w:val="center"/>
          </w:tcPr>
          <w:p w14:paraId="4EBF8FE7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良（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30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707" w:type="dxa"/>
            <w:vMerge/>
            <w:vAlign w:val="center"/>
          </w:tcPr>
          <w:p w14:paraId="2600679D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80" w:type="dxa"/>
            <w:vMerge/>
          </w:tcPr>
          <w:p w14:paraId="7893AB94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542A39C9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56C4D2E2" w14:textId="77777777" w:rsidTr="006C280B">
        <w:trPr>
          <w:jc w:val="center"/>
        </w:trPr>
        <w:tc>
          <w:tcPr>
            <w:tcW w:w="956" w:type="dxa"/>
            <w:vMerge/>
            <w:vAlign w:val="center"/>
          </w:tcPr>
          <w:p w14:paraId="247F0F75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977" w:type="dxa"/>
            <w:vMerge/>
            <w:vAlign w:val="center"/>
          </w:tcPr>
          <w:p w14:paraId="3980B294" w14:textId="77777777" w:rsidR="00F84B61" w:rsidRDefault="00F84B61" w:rsidP="006C280B">
            <w:pPr>
              <w:jc w:val="center"/>
              <w:rPr>
                <w:szCs w:val="21"/>
              </w:rPr>
            </w:pPr>
          </w:p>
        </w:tc>
        <w:tc>
          <w:tcPr>
            <w:tcW w:w="4656" w:type="dxa"/>
            <w:vAlign w:val="center"/>
          </w:tcPr>
          <w:p w14:paraId="194F9EA7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优（</w:t>
            </w:r>
            <w:r>
              <w:rPr>
                <w:szCs w:val="21"/>
              </w:rPr>
              <w:t>30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45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707" w:type="dxa"/>
            <w:vMerge/>
            <w:vAlign w:val="center"/>
          </w:tcPr>
          <w:p w14:paraId="1E8619B4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80" w:type="dxa"/>
            <w:vMerge/>
          </w:tcPr>
          <w:p w14:paraId="1994C83D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7BD28853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060B32CC" w14:textId="77777777" w:rsidTr="006C280B">
        <w:trPr>
          <w:jc w:val="center"/>
        </w:trPr>
        <w:tc>
          <w:tcPr>
            <w:tcW w:w="956" w:type="dxa"/>
            <w:vMerge w:val="restart"/>
            <w:vAlign w:val="center"/>
          </w:tcPr>
          <w:p w14:paraId="57DB1652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加分项</w:t>
            </w:r>
          </w:p>
        </w:tc>
        <w:tc>
          <w:tcPr>
            <w:tcW w:w="1977" w:type="dxa"/>
            <w:vAlign w:val="center"/>
          </w:tcPr>
          <w:p w14:paraId="0AF4290D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拓展应用</w:t>
            </w:r>
          </w:p>
        </w:tc>
        <w:tc>
          <w:tcPr>
            <w:tcW w:w="4656" w:type="dxa"/>
            <w:vAlign w:val="center"/>
          </w:tcPr>
          <w:p w14:paraId="53D7825B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通过信息化手段实现其他安全管理内容</w:t>
            </w:r>
          </w:p>
        </w:tc>
        <w:tc>
          <w:tcPr>
            <w:tcW w:w="707" w:type="dxa"/>
            <w:vAlign w:val="center"/>
          </w:tcPr>
          <w:p w14:paraId="0DB0C477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480" w:type="dxa"/>
          </w:tcPr>
          <w:p w14:paraId="516DAFD1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14:paraId="77FED3AB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6CAD4F70" w14:textId="77777777" w:rsidTr="006C280B">
        <w:trPr>
          <w:jc w:val="center"/>
        </w:trPr>
        <w:tc>
          <w:tcPr>
            <w:tcW w:w="956" w:type="dxa"/>
            <w:vMerge/>
          </w:tcPr>
          <w:p w14:paraId="76A87055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36EA5DDF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科技创新</w:t>
            </w:r>
          </w:p>
        </w:tc>
        <w:tc>
          <w:tcPr>
            <w:tcW w:w="4656" w:type="dxa"/>
            <w:vAlign w:val="center"/>
          </w:tcPr>
          <w:p w14:paraId="58200A8E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通过新技术研发或应用，显著提升安全管理水平，或形成专利技术等成果</w:t>
            </w:r>
          </w:p>
        </w:tc>
        <w:tc>
          <w:tcPr>
            <w:tcW w:w="707" w:type="dxa"/>
            <w:vAlign w:val="center"/>
          </w:tcPr>
          <w:p w14:paraId="6041BB8E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480" w:type="dxa"/>
          </w:tcPr>
          <w:p w14:paraId="54C52BD9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14:paraId="2B3007F0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14:paraId="4FCD5FF1" w14:textId="77777777" w:rsidR="00F84B61" w:rsidRDefault="00F84B61" w:rsidP="00F84B61">
      <w:pPr>
        <w:rPr>
          <w:rFonts w:eastAsia="黑体"/>
          <w:kern w:val="44"/>
        </w:rPr>
      </w:pPr>
      <w:r>
        <w:br w:type="page"/>
      </w:r>
    </w:p>
    <w:p w14:paraId="14E67BE4" w14:textId="77777777" w:rsidR="00F84B61" w:rsidRPr="00F84B61" w:rsidRDefault="007A03CA" w:rsidP="00F84B61">
      <w:pPr>
        <w:widowControl/>
        <w:spacing w:line="300" w:lineRule="auto"/>
        <w:ind w:firstLine="422"/>
        <w:jc w:val="center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lastRenderedPageBreak/>
        <w:t>表</w:t>
      </w:r>
      <w:r>
        <w:rPr>
          <w:rFonts w:ascii="仿宋_GB2312" w:eastAsia="仿宋_GB2312"/>
          <w:b/>
          <w:bCs/>
          <w:sz w:val="32"/>
        </w:rPr>
        <w:t xml:space="preserve">9 </w:t>
      </w:r>
      <w:r w:rsidR="00F84B61" w:rsidRPr="00F84B61">
        <w:rPr>
          <w:rFonts w:ascii="仿宋_GB2312" w:eastAsia="仿宋_GB2312" w:hint="eastAsia"/>
          <w:b/>
          <w:bCs/>
          <w:sz w:val="32"/>
        </w:rPr>
        <w:t>集成</w:t>
      </w:r>
      <w:r w:rsidR="00F84B61" w:rsidRPr="00F84B61">
        <w:rPr>
          <w:rFonts w:ascii="仿宋_GB2312" w:eastAsia="仿宋_GB2312"/>
          <w:b/>
          <w:bCs/>
          <w:sz w:val="32"/>
        </w:rPr>
        <w:t>管理</w:t>
      </w:r>
      <w:r w:rsidR="00F84B61" w:rsidRPr="00F84B61">
        <w:rPr>
          <w:rFonts w:ascii="仿宋_GB2312" w:eastAsia="仿宋_GB2312" w:hint="eastAsia"/>
          <w:b/>
          <w:bCs/>
          <w:sz w:val="32"/>
        </w:rPr>
        <w:t>自评表</w:t>
      </w:r>
    </w:p>
    <w:tbl>
      <w:tblPr>
        <w:tblStyle w:val="a8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690"/>
        <w:gridCol w:w="4830"/>
        <w:gridCol w:w="709"/>
        <w:gridCol w:w="1588"/>
        <w:gridCol w:w="992"/>
      </w:tblGrid>
      <w:tr w:rsidR="00F84B61" w14:paraId="43D69612" w14:textId="77777777" w:rsidTr="00BB4126">
        <w:trPr>
          <w:jc w:val="center"/>
        </w:trPr>
        <w:tc>
          <w:tcPr>
            <w:tcW w:w="959" w:type="dxa"/>
          </w:tcPr>
          <w:p w14:paraId="692B9D69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评价类</w:t>
            </w:r>
          </w:p>
        </w:tc>
        <w:tc>
          <w:tcPr>
            <w:tcW w:w="1690" w:type="dxa"/>
          </w:tcPr>
          <w:p w14:paraId="4942BF34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评价项</w:t>
            </w:r>
          </w:p>
        </w:tc>
        <w:tc>
          <w:tcPr>
            <w:tcW w:w="4830" w:type="dxa"/>
          </w:tcPr>
          <w:p w14:paraId="20AE039C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评价内容</w:t>
            </w:r>
          </w:p>
        </w:tc>
        <w:tc>
          <w:tcPr>
            <w:tcW w:w="709" w:type="dxa"/>
            <w:vAlign w:val="center"/>
          </w:tcPr>
          <w:p w14:paraId="4ECD49B8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分值</w:t>
            </w:r>
          </w:p>
        </w:tc>
        <w:tc>
          <w:tcPr>
            <w:tcW w:w="1588" w:type="dxa"/>
          </w:tcPr>
          <w:p w14:paraId="3491EDB6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应用详情</w:t>
            </w:r>
          </w:p>
        </w:tc>
        <w:tc>
          <w:tcPr>
            <w:tcW w:w="992" w:type="dxa"/>
          </w:tcPr>
          <w:p w14:paraId="5D593F19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自评分</w:t>
            </w:r>
          </w:p>
        </w:tc>
      </w:tr>
      <w:tr w:rsidR="00F84B61" w14:paraId="3127C9CD" w14:textId="77777777" w:rsidTr="00BB4126">
        <w:trPr>
          <w:trHeight w:val="361"/>
          <w:jc w:val="center"/>
        </w:trPr>
        <w:tc>
          <w:tcPr>
            <w:tcW w:w="959" w:type="dxa"/>
            <w:vMerge w:val="restart"/>
            <w:vAlign w:val="center"/>
          </w:tcPr>
          <w:p w14:paraId="1A481146" w14:textId="77777777" w:rsidR="00F84B61" w:rsidRDefault="00F84B61" w:rsidP="006C280B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基础项</w:t>
            </w:r>
          </w:p>
        </w:tc>
        <w:tc>
          <w:tcPr>
            <w:tcW w:w="1690" w:type="dxa"/>
            <w:vAlign w:val="center"/>
          </w:tcPr>
          <w:p w14:paraId="59CB7103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数据标准</w:t>
            </w:r>
          </w:p>
        </w:tc>
        <w:tc>
          <w:tcPr>
            <w:tcW w:w="4830" w:type="dxa"/>
            <w:vAlign w:val="center"/>
          </w:tcPr>
          <w:p w14:paraId="6CBB5DF9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平台与各子系统建立了统一的数据标准</w:t>
            </w:r>
          </w:p>
        </w:tc>
        <w:tc>
          <w:tcPr>
            <w:tcW w:w="709" w:type="dxa"/>
            <w:vMerge w:val="restart"/>
            <w:vAlign w:val="center"/>
          </w:tcPr>
          <w:p w14:paraId="6B110A26" w14:textId="77777777" w:rsidR="00F84B61" w:rsidRDefault="00F84B61" w:rsidP="006C280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588" w:type="dxa"/>
            <w:vMerge w:val="restart"/>
          </w:tcPr>
          <w:p w14:paraId="07BF34D7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14:paraId="4D5AD846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6675CF93" w14:textId="77777777" w:rsidTr="00BB4126">
        <w:trPr>
          <w:trHeight w:val="361"/>
          <w:jc w:val="center"/>
        </w:trPr>
        <w:tc>
          <w:tcPr>
            <w:tcW w:w="959" w:type="dxa"/>
            <w:vMerge/>
            <w:vAlign w:val="center"/>
          </w:tcPr>
          <w:p w14:paraId="5E75852D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690" w:type="dxa"/>
            <w:vAlign w:val="center"/>
          </w:tcPr>
          <w:p w14:paraId="5D830908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数据接口</w:t>
            </w:r>
          </w:p>
        </w:tc>
        <w:tc>
          <w:tcPr>
            <w:tcW w:w="4830" w:type="dxa"/>
            <w:vAlign w:val="center"/>
          </w:tcPr>
          <w:p w14:paraId="06FE5126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平台开放了</w:t>
            </w:r>
            <w:r>
              <w:rPr>
                <w:szCs w:val="21"/>
              </w:rPr>
              <w:t>外部数据</w:t>
            </w:r>
            <w:r>
              <w:rPr>
                <w:rFonts w:hint="eastAsia"/>
                <w:szCs w:val="21"/>
              </w:rPr>
              <w:t>接口</w:t>
            </w:r>
          </w:p>
          <w:p w14:paraId="657BDF17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平台与各子</w:t>
            </w:r>
            <w:r>
              <w:rPr>
                <w:szCs w:val="21"/>
              </w:rPr>
              <w:t>系统的数据接口采用</w:t>
            </w:r>
            <w:r>
              <w:rPr>
                <w:rFonts w:hint="eastAsia"/>
                <w:szCs w:val="21"/>
              </w:rPr>
              <w:t>HTTPS</w:t>
            </w:r>
            <w:r>
              <w:rPr>
                <w:rFonts w:hint="eastAsia"/>
                <w:szCs w:val="21"/>
              </w:rPr>
              <w:t>协议</w:t>
            </w:r>
          </w:p>
        </w:tc>
        <w:tc>
          <w:tcPr>
            <w:tcW w:w="709" w:type="dxa"/>
            <w:vMerge/>
            <w:vAlign w:val="center"/>
          </w:tcPr>
          <w:p w14:paraId="5C2A6FB6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88" w:type="dxa"/>
            <w:vMerge/>
          </w:tcPr>
          <w:p w14:paraId="630C8AB5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733229AD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0210A153" w14:textId="77777777" w:rsidTr="00BB4126">
        <w:trPr>
          <w:trHeight w:val="439"/>
          <w:jc w:val="center"/>
        </w:trPr>
        <w:tc>
          <w:tcPr>
            <w:tcW w:w="959" w:type="dxa"/>
            <w:vMerge/>
            <w:vAlign w:val="center"/>
          </w:tcPr>
          <w:p w14:paraId="50A932D0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690" w:type="dxa"/>
            <w:vAlign w:val="center"/>
          </w:tcPr>
          <w:p w14:paraId="060F2B6F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数据</w:t>
            </w:r>
            <w:r>
              <w:rPr>
                <w:rFonts w:hint="eastAsia"/>
                <w:szCs w:val="21"/>
              </w:rPr>
              <w:t>安全</w:t>
            </w:r>
          </w:p>
        </w:tc>
        <w:tc>
          <w:tcPr>
            <w:tcW w:w="4830" w:type="dxa"/>
            <w:vAlign w:val="center"/>
          </w:tcPr>
          <w:p w14:paraId="0F01FAF3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平台与各子</w:t>
            </w:r>
            <w:r>
              <w:rPr>
                <w:szCs w:val="21"/>
              </w:rPr>
              <w:t>系统的数据传输采用</w:t>
            </w:r>
            <w:r>
              <w:rPr>
                <w:rFonts w:hint="eastAsia"/>
                <w:szCs w:val="21"/>
              </w:rPr>
              <w:t>非对称</w:t>
            </w:r>
            <w:r>
              <w:rPr>
                <w:szCs w:val="21"/>
              </w:rPr>
              <w:t>加密</w:t>
            </w:r>
            <w:r>
              <w:rPr>
                <w:rFonts w:hint="eastAsia"/>
                <w:szCs w:val="21"/>
              </w:rPr>
              <w:t>算法</w:t>
            </w:r>
            <w:r>
              <w:rPr>
                <w:szCs w:val="21"/>
              </w:rPr>
              <w:t>加密</w:t>
            </w:r>
          </w:p>
        </w:tc>
        <w:tc>
          <w:tcPr>
            <w:tcW w:w="709" w:type="dxa"/>
            <w:vMerge/>
            <w:vAlign w:val="center"/>
          </w:tcPr>
          <w:p w14:paraId="5A04E38A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88" w:type="dxa"/>
            <w:vMerge/>
          </w:tcPr>
          <w:p w14:paraId="089A05DE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17DFDC3C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47066E47" w14:textId="77777777" w:rsidTr="00BB4126">
        <w:trPr>
          <w:trHeight w:val="439"/>
          <w:jc w:val="center"/>
        </w:trPr>
        <w:tc>
          <w:tcPr>
            <w:tcW w:w="959" w:type="dxa"/>
            <w:vMerge/>
            <w:vAlign w:val="center"/>
          </w:tcPr>
          <w:p w14:paraId="5309911E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690" w:type="dxa"/>
            <w:vAlign w:val="center"/>
          </w:tcPr>
          <w:p w14:paraId="31110CEF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数据采集</w:t>
            </w:r>
          </w:p>
        </w:tc>
        <w:tc>
          <w:tcPr>
            <w:tcW w:w="4830" w:type="dxa"/>
            <w:vAlign w:val="center"/>
          </w:tcPr>
          <w:p w14:paraId="7629FFEB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平台</w:t>
            </w:r>
            <w:r>
              <w:rPr>
                <w:szCs w:val="21"/>
              </w:rPr>
              <w:t>数据采用</w:t>
            </w:r>
            <w:r>
              <w:rPr>
                <w:rFonts w:hint="eastAsia"/>
                <w:szCs w:val="21"/>
              </w:rPr>
              <w:t>增量模式采集</w:t>
            </w:r>
          </w:p>
        </w:tc>
        <w:tc>
          <w:tcPr>
            <w:tcW w:w="709" w:type="dxa"/>
            <w:vMerge/>
            <w:vAlign w:val="center"/>
          </w:tcPr>
          <w:p w14:paraId="444BC512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88" w:type="dxa"/>
            <w:vMerge/>
          </w:tcPr>
          <w:p w14:paraId="29D41031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477DFAAC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31D139B1" w14:textId="77777777" w:rsidTr="00BB4126">
        <w:trPr>
          <w:jc w:val="center"/>
        </w:trPr>
        <w:tc>
          <w:tcPr>
            <w:tcW w:w="959" w:type="dxa"/>
            <w:vMerge/>
            <w:vAlign w:val="center"/>
          </w:tcPr>
          <w:p w14:paraId="5CC172CE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690" w:type="dxa"/>
            <w:vAlign w:val="center"/>
          </w:tcPr>
          <w:p w14:paraId="045E40F3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数据传输</w:t>
            </w:r>
          </w:p>
        </w:tc>
        <w:tc>
          <w:tcPr>
            <w:tcW w:w="4830" w:type="dxa"/>
            <w:vAlign w:val="center"/>
          </w:tcPr>
          <w:p w14:paraId="2EEE6446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视频数据传输</w:t>
            </w:r>
            <w:r>
              <w:rPr>
                <w:szCs w:val="21"/>
              </w:rPr>
              <w:t>采用</w:t>
            </w:r>
            <w:r>
              <w:rPr>
                <w:szCs w:val="21"/>
              </w:rPr>
              <w:t>RTSP/RTMP</w:t>
            </w:r>
            <w:r>
              <w:rPr>
                <w:szCs w:val="21"/>
              </w:rPr>
              <w:t>协议</w:t>
            </w:r>
          </w:p>
          <w:p w14:paraId="0A899B8A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其他硬件采集的数据传输</w:t>
            </w:r>
            <w:r>
              <w:rPr>
                <w:szCs w:val="21"/>
              </w:rPr>
              <w:t>采用</w:t>
            </w:r>
            <w:r>
              <w:rPr>
                <w:szCs w:val="21"/>
              </w:rPr>
              <w:t>MQTT</w:t>
            </w:r>
            <w:r>
              <w:rPr>
                <w:rFonts w:hint="eastAsia"/>
                <w:szCs w:val="21"/>
              </w:rPr>
              <w:t>物联网</w:t>
            </w:r>
            <w:r>
              <w:rPr>
                <w:szCs w:val="21"/>
              </w:rPr>
              <w:t>通讯协议</w:t>
            </w:r>
          </w:p>
        </w:tc>
        <w:tc>
          <w:tcPr>
            <w:tcW w:w="709" w:type="dxa"/>
            <w:vMerge/>
            <w:vAlign w:val="center"/>
          </w:tcPr>
          <w:p w14:paraId="5C20A2E5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88" w:type="dxa"/>
            <w:vMerge/>
          </w:tcPr>
          <w:p w14:paraId="6B161A02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49F0B15E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7515186E" w14:textId="77777777" w:rsidTr="00BB4126">
        <w:trPr>
          <w:trHeight w:val="404"/>
          <w:jc w:val="center"/>
        </w:trPr>
        <w:tc>
          <w:tcPr>
            <w:tcW w:w="959" w:type="dxa"/>
            <w:vMerge/>
            <w:vAlign w:val="center"/>
          </w:tcPr>
          <w:p w14:paraId="429F0D46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690" w:type="dxa"/>
            <w:vAlign w:val="center"/>
          </w:tcPr>
          <w:p w14:paraId="6ACD0554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平台架构</w:t>
            </w:r>
          </w:p>
        </w:tc>
        <w:tc>
          <w:tcPr>
            <w:tcW w:w="4830" w:type="dxa"/>
            <w:vAlign w:val="center"/>
          </w:tcPr>
          <w:p w14:paraId="56524B9E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平台采用云架构</w:t>
            </w:r>
          </w:p>
          <w:p w14:paraId="2E2BE004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proofErr w:type="gramStart"/>
            <w:r>
              <w:rPr>
                <w:rFonts w:hint="eastAsia"/>
                <w:szCs w:val="21"/>
              </w:rPr>
              <w:t>非云架构</w:t>
            </w:r>
            <w:proofErr w:type="gramEnd"/>
            <w:r>
              <w:rPr>
                <w:rFonts w:hint="eastAsia"/>
                <w:szCs w:val="21"/>
              </w:rPr>
              <w:t>下的系统向云架构过渡升级</w:t>
            </w:r>
          </w:p>
        </w:tc>
        <w:tc>
          <w:tcPr>
            <w:tcW w:w="709" w:type="dxa"/>
            <w:vMerge/>
            <w:vAlign w:val="center"/>
          </w:tcPr>
          <w:p w14:paraId="643DB758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88" w:type="dxa"/>
            <w:vMerge/>
          </w:tcPr>
          <w:p w14:paraId="2EAF8628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1EBA888C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2E12FC1F" w14:textId="77777777" w:rsidTr="00BB4126">
        <w:trPr>
          <w:trHeight w:val="404"/>
          <w:jc w:val="center"/>
        </w:trPr>
        <w:tc>
          <w:tcPr>
            <w:tcW w:w="959" w:type="dxa"/>
            <w:vMerge/>
            <w:vAlign w:val="center"/>
          </w:tcPr>
          <w:p w14:paraId="45572F4B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690" w:type="dxa"/>
            <w:vAlign w:val="center"/>
          </w:tcPr>
          <w:p w14:paraId="3CBE297C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数据接入</w:t>
            </w:r>
          </w:p>
        </w:tc>
        <w:tc>
          <w:tcPr>
            <w:tcW w:w="4830" w:type="dxa"/>
            <w:vAlign w:val="center"/>
          </w:tcPr>
          <w:p w14:paraId="664A60B2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系统支持互联网接入</w:t>
            </w:r>
          </w:p>
        </w:tc>
        <w:tc>
          <w:tcPr>
            <w:tcW w:w="709" w:type="dxa"/>
            <w:vMerge/>
            <w:vAlign w:val="center"/>
          </w:tcPr>
          <w:p w14:paraId="4E6C8705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88" w:type="dxa"/>
            <w:vMerge/>
          </w:tcPr>
          <w:p w14:paraId="3484BC69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633CC9B4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0FC1895C" w14:textId="77777777" w:rsidTr="00BB4126">
        <w:trPr>
          <w:trHeight w:val="404"/>
          <w:jc w:val="center"/>
        </w:trPr>
        <w:tc>
          <w:tcPr>
            <w:tcW w:w="959" w:type="dxa"/>
            <w:vMerge/>
            <w:vAlign w:val="center"/>
          </w:tcPr>
          <w:p w14:paraId="295F0329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690" w:type="dxa"/>
            <w:vAlign w:val="center"/>
          </w:tcPr>
          <w:p w14:paraId="3D0903D4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平台功能</w:t>
            </w:r>
          </w:p>
        </w:tc>
        <w:tc>
          <w:tcPr>
            <w:tcW w:w="4830" w:type="dxa"/>
            <w:vAlign w:val="center"/>
          </w:tcPr>
          <w:p w14:paraId="1DE49DE1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具备面向不同使用方的需求，划分权限和授权的功能</w:t>
            </w:r>
          </w:p>
          <w:p w14:paraId="66898D9D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具备数据集成、存储、分析、提示、报警、展示功能</w:t>
            </w:r>
          </w:p>
          <w:p w14:paraId="460AA7D0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具备</w:t>
            </w:r>
            <w:r>
              <w:rPr>
                <w:rFonts w:hint="eastAsia"/>
                <w:szCs w:val="21"/>
              </w:rPr>
              <w:t>移动端、</w:t>
            </w:r>
            <w:r>
              <w:rPr>
                <w:szCs w:val="21"/>
              </w:rPr>
              <w:t>PC</w:t>
            </w:r>
            <w:proofErr w:type="gramStart"/>
            <w:r>
              <w:rPr>
                <w:szCs w:val="21"/>
              </w:rPr>
              <w:t>端</w:t>
            </w:r>
            <w:r>
              <w:rPr>
                <w:rFonts w:hint="eastAsia"/>
                <w:szCs w:val="21"/>
              </w:rPr>
              <w:t>操作</w:t>
            </w:r>
            <w:proofErr w:type="gramEnd"/>
            <w:r>
              <w:rPr>
                <w:rFonts w:hint="eastAsia"/>
                <w:szCs w:val="21"/>
              </w:rPr>
              <w:t>功能</w:t>
            </w:r>
          </w:p>
        </w:tc>
        <w:tc>
          <w:tcPr>
            <w:tcW w:w="709" w:type="dxa"/>
            <w:vMerge/>
            <w:vAlign w:val="center"/>
          </w:tcPr>
          <w:p w14:paraId="21D49FFF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88" w:type="dxa"/>
            <w:vMerge/>
          </w:tcPr>
          <w:p w14:paraId="750AAD69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35AB82B1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154E2FEA" w14:textId="77777777" w:rsidTr="00BB4126">
        <w:trPr>
          <w:jc w:val="center"/>
        </w:trPr>
        <w:tc>
          <w:tcPr>
            <w:tcW w:w="959" w:type="dxa"/>
            <w:vMerge w:val="restart"/>
            <w:vAlign w:val="center"/>
          </w:tcPr>
          <w:p w14:paraId="0EBF45B9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评分项</w:t>
            </w:r>
          </w:p>
        </w:tc>
        <w:tc>
          <w:tcPr>
            <w:tcW w:w="1690" w:type="dxa"/>
            <w:vAlign w:val="center"/>
          </w:tcPr>
          <w:p w14:paraId="5AE27FA1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平台集成内容</w:t>
            </w:r>
          </w:p>
        </w:tc>
        <w:tc>
          <w:tcPr>
            <w:tcW w:w="4830" w:type="dxa"/>
          </w:tcPr>
          <w:p w14:paraId="3E4730E2" w14:textId="77777777" w:rsidR="00F84B61" w:rsidRDefault="00F84B61" w:rsidP="006C28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人员管理</w:t>
            </w:r>
          </w:p>
          <w:p w14:paraId="4C2B2F6F" w14:textId="77777777" w:rsidR="00F84B61" w:rsidRDefault="00F84B61" w:rsidP="006C28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施工机械设备管理</w:t>
            </w:r>
          </w:p>
          <w:p w14:paraId="2FC78D4B" w14:textId="77777777" w:rsidR="00F84B61" w:rsidRDefault="00F84B61" w:rsidP="006C28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物料</w:t>
            </w:r>
            <w:r>
              <w:rPr>
                <w:szCs w:val="21"/>
              </w:rPr>
              <w:t>管理</w:t>
            </w:r>
          </w:p>
          <w:p w14:paraId="1584332A" w14:textId="77777777" w:rsidR="00F84B61" w:rsidRDefault="00F84B61" w:rsidP="006C28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环境与能耗</w:t>
            </w:r>
            <w:r>
              <w:rPr>
                <w:szCs w:val="21"/>
              </w:rPr>
              <w:t>管理</w:t>
            </w:r>
          </w:p>
          <w:p w14:paraId="0BAB9F96" w14:textId="77777777" w:rsidR="00F84B61" w:rsidRDefault="00F84B61" w:rsidP="006C28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视频监控管理</w:t>
            </w:r>
          </w:p>
          <w:p w14:paraId="5216025A" w14:textId="77777777" w:rsidR="00F84B61" w:rsidRDefault="00F84B61" w:rsidP="006C28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进度管理</w:t>
            </w:r>
          </w:p>
          <w:p w14:paraId="31650DC3" w14:textId="77777777" w:rsidR="00F84B61" w:rsidRDefault="00F84B61" w:rsidP="006C28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质量</w:t>
            </w:r>
            <w:r>
              <w:rPr>
                <w:rFonts w:hint="eastAsia"/>
                <w:szCs w:val="21"/>
              </w:rPr>
              <w:t>管理</w:t>
            </w:r>
          </w:p>
          <w:p w14:paraId="0CCDCE3B" w14:textId="77777777" w:rsidR="00F84B61" w:rsidRDefault="00F84B61" w:rsidP="006C28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安全管理</w:t>
            </w:r>
          </w:p>
          <w:p w14:paraId="4E6D5F7C" w14:textId="77777777" w:rsidR="00F84B61" w:rsidRDefault="00F84B61" w:rsidP="006C28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每项</w:t>
            </w:r>
            <w:r>
              <w:rPr>
                <w:szCs w:val="21"/>
              </w:rPr>
              <w:t>2.5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709" w:type="dxa"/>
            <w:vAlign w:val="center"/>
          </w:tcPr>
          <w:p w14:paraId="54F4FEC6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1588" w:type="dxa"/>
          </w:tcPr>
          <w:p w14:paraId="55DECCE4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14:paraId="5F67344C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19309A0B" w14:textId="77777777" w:rsidTr="00BB4126">
        <w:trPr>
          <w:trHeight w:val="521"/>
          <w:jc w:val="center"/>
        </w:trPr>
        <w:tc>
          <w:tcPr>
            <w:tcW w:w="959" w:type="dxa"/>
            <w:vMerge/>
            <w:vAlign w:val="center"/>
          </w:tcPr>
          <w:p w14:paraId="7390D17D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690" w:type="dxa"/>
            <w:vMerge w:val="restart"/>
            <w:vAlign w:val="center"/>
          </w:tcPr>
          <w:p w14:paraId="15C18C11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平台应用</w:t>
            </w:r>
          </w:p>
        </w:tc>
        <w:tc>
          <w:tcPr>
            <w:tcW w:w="4830" w:type="dxa"/>
            <w:vAlign w:val="center"/>
          </w:tcPr>
          <w:p w14:paraId="3D273221" w14:textId="77777777" w:rsidR="00F84B61" w:rsidRDefault="00F84B61" w:rsidP="006C28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平台数据与</w:t>
            </w:r>
            <w:r>
              <w:rPr>
                <w:rFonts w:hint="eastAsia"/>
                <w:szCs w:val="21"/>
              </w:rPr>
              <w:t>BIM</w:t>
            </w:r>
            <w:r>
              <w:rPr>
                <w:rFonts w:hint="eastAsia"/>
                <w:szCs w:val="21"/>
              </w:rPr>
              <w:t>相关联</w:t>
            </w:r>
          </w:p>
          <w:p w14:paraId="23BB008B" w14:textId="77777777" w:rsidR="00F84B61" w:rsidRDefault="00F84B61" w:rsidP="006C28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平台数据与</w:t>
            </w:r>
            <w:r>
              <w:rPr>
                <w:szCs w:val="21"/>
              </w:rPr>
              <w:t>GIS</w:t>
            </w:r>
            <w:r>
              <w:rPr>
                <w:rFonts w:hint="eastAsia"/>
                <w:szCs w:val="21"/>
              </w:rPr>
              <w:t>相关联</w:t>
            </w:r>
          </w:p>
          <w:p w14:paraId="5810A531" w14:textId="77777777" w:rsidR="00F84B61" w:rsidRDefault="00F84B61" w:rsidP="006C28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每项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709" w:type="dxa"/>
            <w:vAlign w:val="center"/>
          </w:tcPr>
          <w:p w14:paraId="119E3AB2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588" w:type="dxa"/>
          </w:tcPr>
          <w:p w14:paraId="7E3E75BC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14:paraId="3D379A8B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42E3F84A" w14:textId="77777777" w:rsidTr="00BB4126">
        <w:trPr>
          <w:trHeight w:val="446"/>
          <w:jc w:val="center"/>
        </w:trPr>
        <w:tc>
          <w:tcPr>
            <w:tcW w:w="959" w:type="dxa"/>
            <w:vMerge/>
            <w:vAlign w:val="center"/>
          </w:tcPr>
          <w:p w14:paraId="78925FC6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690" w:type="dxa"/>
            <w:vMerge/>
            <w:vAlign w:val="center"/>
          </w:tcPr>
          <w:p w14:paraId="22712F95" w14:textId="77777777" w:rsidR="00F84B61" w:rsidRDefault="00F84B61" w:rsidP="006C280B">
            <w:pPr>
              <w:jc w:val="center"/>
              <w:rPr>
                <w:szCs w:val="21"/>
              </w:rPr>
            </w:pPr>
          </w:p>
        </w:tc>
        <w:tc>
          <w:tcPr>
            <w:tcW w:w="4830" w:type="dxa"/>
            <w:vAlign w:val="center"/>
          </w:tcPr>
          <w:p w14:paraId="6B3B3C52" w14:textId="77777777" w:rsidR="00F84B61" w:rsidRDefault="00F84B61" w:rsidP="006C28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应用平</w:t>
            </w:r>
            <w:r>
              <w:rPr>
                <w:rFonts w:hint="eastAsia"/>
                <w:color w:val="000000"/>
                <w:szCs w:val="21"/>
              </w:rPr>
              <w:t>台</w:t>
            </w:r>
            <w:r>
              <w:rPr>
                <w:rFonts w:hint="eastAsia"/>
                <w:szCs w:val="21"/>
              </w:rPr>
              <w:t>协同工作，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709" w:type="dxa"/>
            <w:vAlign w:val="center"/>
          </w:tcPr>
          <w:p w14:paraId="5A8603C8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</w:p>
        </w:tc>
        <w:tc>
          <w:tcPr>
            <w:tcW w:w="1588" w:type="dxa"/>
          </w:tcPr>
          <w:p w14:paraId="624C025F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14:paraId="1903D3E0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027A3C48" w14:textId="77777777" w:rsidTr="00BB4126">
        <w:trPr>
          <w:jc w:val="center"/>
        </w:trPr>
        <w:tc>
          <w:tcPr>
            <w:tcW w:w="959" w:type="dxa"/>
            <w:vMerge/>
            <w:vAlign w:val="center"/>
          </w:tcPr>
          <w:p w14:paraId="3EB90666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690" w:type="dxa"/>
            <w:vAlign w:val="center"/>
          </w:tcPr>
          <w:p w14:paraId="5B3756E3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数据同步</w:t>
            </w:r>
          </w:p>
        </w:tc>
        <w:tc>
          <w:tcPr>
            <w:tcW w:w="4830" w:type="dxa"/>
            <w:vAlign w:val="center"/>
          </w:tcPr>
          <w:p w14:paraId="750D2884" w14:textId="77777777" w:rsidR="00F84B61" w:rsidRDefault="00F84B61" w:rsidP="006C28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平台与</w:t>
            </w:r>
            <w:r>
              <w:rPr>
                <w:rFonts w:hint="eastAsia"/>
                <w:szCs w:val="21"/>
              </w:rPr>
              <w:t>各</w:t>
            </w:r>
            <w:r>
              <w:rPr>
                <w:szCs w:val="21"/>
              </w:rPr>
              <w:t>子</w:t>
            </w:r>
            <w:r>
              <w:rPr>
                <w:rFonts w:hint="eastAsia"/>
                <w:szCs w:val="21"/>
              </w:rPr>
              <w:t>系统数据交互</w:t>
            </w:r>
          </w:p>
          <w:p w14:paraId="14D838EE" w14:textId="77777777" w:rsidR="00F84B61" w:rsidRDefault="00F84B61" w:rsidP="006C28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与其他管理系统自动同步数据</w:t>
            </w:r>
          </w:p>
          <w:p w14:paraId="460CC85E" w14:textId="77777777" w:rsidR="00F84B61" w:rsidRDefault="00F84B61" w:rsidP="006C28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每项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709" w:type="dxa"/>
            <w:vAlign w:val="center"/>
          </w:tcPr>
          <w:p w14:paraId="736FAA0B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588" w:type="dxa"/>
          </w:tcPr>
          <w:p w14:paraId="1DDB576B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14:paraId="02B55B3F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287CE857" w14:textId="77777777" w:rsidTr="00BB4126">
        <w:trPr>
          <w:jc w:val="center"/>
        </w:trPr>
        <w:tc>
          <w:tcPr>
            <w:tcW w:w="959" w:type="dxa"/>
            <w:vMerge/>
            <w:vAlign w:val="center"/>
          </w:tcPr>
          <w:p w14:paraId="26675912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690" w:type="dxa"/>
            <w:vAlign w:val="center"/>
          </w:tcPr>
          <w:p w14:paraId="65D0D9E1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数据存储周期</w:t>
            </w:r>
          </w:p>
        </w:tc>
        <w:tc>
          <w:tcPr>
            <w:tcW w:w="4830" w:type="dxa"/>
            <w:vAlign w:val="center"/>
          </w:tcPr>
          <w:p w14:paraId="184376D7" w14:textId="77777777" w:rsidR="00F84B61" w:rsidRDefault="00F84B61" w:rsidP="006C280B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保存至工程竣工</w:t>
            </w:r>
          </w:p>
        </w:tc>
        <w:tc>
          <w:tcPr>
            <w:tcW w:w="709" w:type="dxa"/>
            <w:vAlign w:val="center"/>
          </w:tcPr>
          <w:p w14:paraId="6F32D15F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588" w:type="dxa"/>
          </w:tcPr>
          <w:p w14:paraId="0B971D5B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14:paraId="3F4DD8A4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338356D5" w14:textId="77777777" w:rsidTr="00BB4126">
        <w:trPr>
          <w:trHeight w:val="468"/>
          <w:jc w:val="center"/>
        </w:trPr>
        <w:tc>
          <w:tcPr>
            <w:tcW w:w="959" w:type="dxa"/>
            <w:vMerge w:val="restart"/>
            <w:vAlign w:val="center"/>
          </w:tcPr>
          <w:p w14:paraId="5AEA267F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评分项</w:t>
            </w:r>
          </w:p>
        </w:tc>
        <w:tc>
          <w:tcPr>
            <w:tcW w:w="1690" w:type="dxa"/>
            <w:vMerge w:val="restart"/>
            <w:vAlign w:val="center"/>
          </w:tcPr>
          <w:p w14:paraId="63D3CE9F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实施效果</w:t>
            </w:r>
          </w:p>
          <w:p w14:paraId="4FAA8699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（管理效益、社会效益、经济效益）</w:t>
            </w:r>
          </w:p>
        </w:tc>
        <w:tc>
          <w:tcPr>
            <w:tcW w:w="4830" w:type="dxa"/>
            <w:vAlign w:val="center"/>
          </w:tcPr>
          <w:p w14:paraId="5BFA7771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一般（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15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709" w:type="dxa"/>
            <w:vMerge w:val="restart"/>
            <w:vAlign w:val="center"/>
          </w:tcPr>
          <w:p w14:paraId="32C51E6A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45</w:t>
            </w:r>
          </w:p>
        </w:tc>
        <w:tc>
          <w:tcPr>
            <w:tcW w:w="1588" w:type="dxa"/>
            <w:vMerge w:val="restart"/>
          </w:tcPr>
          <w:p w14:paraId="4F2CA5B8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14:paraId="7EDE5C2E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28ADE3D6" w14:textId="77777777" w:rsidTr="00BB4126">
        <w:trPr>
          <w:trHeight w:val="444"/>
          <w:jc w:val="center"/>
        </w:trPr>
        <w:tc>
          <w:tcPr>
            <w:tcW w:w="959" w:type="dxa"/>
            <w:vMerge/>
            <w:vAlign w:val="center"/>
          </w:tcPr>
          <w:p w14:paraId="50A7089D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690" w:type="dxa"/>
            <w:vMerge/>
            <w:vAlign w:val="center"/>
          </w:tcPr>
          <w:p w14:paraId="330243B5" w14:textId="77777777" w:rsidR="00F84B61" w:rsidRDefault="00F84B61" w:rsidP="006C280B">
            <w:pPr>
              <w:jc w:val="center"/>
              <w:rPr>
                <w:szCs w:val="21"/>
              </w:rPr>
            </w:pPr>
          </w:p>
        </w:tc>
        <w:tc>
          <w:tcPr>
            <w:tcW w:w="4830" w:type="dxa"/>
            <w:vAlign w:val="center"/>
          </w:tcPr>
          <w:p w14:paraId="78EC33F8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良（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30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709" w:type="dxa"/>
            <w:vMerge/>
            <w:vAlign w:val="center"/>
          </w:tcPr>
          <w:p w14:paraId="18929A4C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88" w:type="dxa"/>
            <w:vMerge/>
          </w:tcPr>
          <w:p w14:paraId="4B3609FC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7329E11C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40BD0A26" w14:textId="77777777" w:rsidTr="00BB4126">
        <w:trPr>
          <w:trHeight w:val="405"/>
          <w:jc w:val="center"/>
        </w:trPr>
        <w:tc>
          <w:tcPr>
            <w:tcW w:w="959" w:type="dxa"/>
            <w:vMerge/>
            <w:vAlign w:val="center"/>
          </w:tcPr>
          <w:p w14:paraId="320A5B8A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690" w:type="dxa"/>
            <w:vMerge/>
            <w:vAlign w:val="center"/>
          </w:tcPr>
          <w:p w14:paraId="52668BF5" w14:textId="77777777" w:rsidR="00F84B61" w:rsidRDefault="00F84B61" w:rsidP="006C280B">
            <w:pPr>
              <w:jc w:val="center"/>
              <w:rPr>
                <w:szCs w:val="21"/>
              </w:rPr>
            </w:pPr>
          </w:p>
        </w:tc>
        <w:tc>
          <w:tcPr>
            <w:tcW w:w="4830" w:type="dxa"/>
            <w:vAlign w:val="center"/>
          </w:tcPr>
          <w:p w14:paraId="43141324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优（</w:t>
            </w:r>
            <w:r>
              <w:rPr>
                <w:szCs w:val="21"/>
              </w:rPr>
              <w:t>30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45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709" w:type="dxa"/>
            <w:vMerge/>
            <w:vAlign w:val="center"/>
          </w:tcPr>
          <w:p w14:paraId="742F1D73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88" w:type="dxa"/>
            <w:vMerge/>
          </w:tcPr>
          <w:p w14:paraId="4E89A8A8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121813D2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10328555" w14:textId="77777777" w:rsidTr="00BB4126">
        <w:trPr>
          <w:jc w:val="center"/>
        </w:trPr>
        <w:tc>
          <w:tcPr>
            <w:tcW w:w="959" w:type="dxa"/>
            <w:vMerge w:val="restart"/>
            <w:vAlign w:val="center"/>
          </w:tcPr>
          <w:p w14:paraId="2F3B29C0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加分项</w:t>
            </w:r>
          </w:p>
        </w:tc>
        <w:tc>
          <w:tcPr>
            <w:tcW w:w="1690" w:type="dxa"/>
            <w:vAlign w:val="center"/>
          </w:tcPr>
          <w:p w14:paraId="0BBD6B57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拓展应用</w:t>
            </w:r>
          </w:p>
        </w:tc>
        <w:tc>
          <w:tcPr>
            <w:tcW w:w="4830" w:type="dxa"/>
            <w:vAlign w:val="center"/>
          </w:tcPr>
          <w:p w14:paraId="7CCBB21B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通过大数据、物联网等新一代信息技术，对数据进行集成管理</w:t>
            </w:r>
          </w:p>
        </w:tc>
        <w:tc>
          <w:tcPr>
            <w:tcW w:w="709" w:type="dxa"/>
            <w:vAlign w:val="center"/>
          </w:tcPr>
          <w:p w14:paraId="2D7CBD48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588" w:type="dxa"/>
          </w:tcPr>
          <w:p w14:paraId="25763638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14:paraId="430ACBA0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4B61" w14:paraId="00BE6BFB" w14:textId="77777777" w:rsidTr="00BB4126">
        <w:trPr>
          <w:jc w:val="center"/>
        </w:trPr>
        <w:tc>
          <w:tcPr>
            <w:tcW w:w="959" w:type="dxa"/>
            <w:vMerge/>
          </w:tcPr>
          <w:p w14:paraId="7D31B6F0" w14:textId="77777777" w:rsidR="00F84B61" w:rsidRDefault="00F84B61" w:rsidP="006C280B">
            <w:pPr>
              <w:spacing w:line="360" w:lineRule="auto"/>
              <w:rPr>
                <w:szCs w:val="21"/>
              </w:rPr>
            </w:pPr>
          </w:p>
        </w:tc>
        <w:tc>
          <w:tcPr>
            <w:tcW w:w="1690" w:type="dxa"/>
            <w:vAlign w:val="center"/>
          </w:tcPr>
          <w:p w14:paraId="774403B4" w14:textId="77777777" w:rsidR="00F84B61" w:rsidRDefault="00F84B61" w:rsidP="006C2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科技创新</w:t>
            </w:r>
          </w:p>
        </w:tc>
        <w:tc>
          <w:tcPr>
            <w:tcW w:w="4830" w:type="dxa"/>
            <w:vAlign w:val="center"/>
          </w:tcPr>
          <w:p w14:paraId="074F0D99" w14:textId="77777777" w:rsidR="00F84B61" w:rsidRDefault="00F84B61" w:rsidP="006C28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通过新技术研发或应用，显著提升集成管理水平，或形成专利技术等成果</w:t>
            </w:r>
          </w:p>
        </w:tc>
        <w:tc>
          <w:tcPr>
            <w:tcW w:w="709" w:type="dxa"/>
            <w:vAlign w:val="center"/>
          </w:tcPr>
          <w:p w14:paraId="7EC96E23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588" w:type="dxa"/>
          </w:tcPr>
          <w:p w14:paraId="10932077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14:paraId="7751307F" w14:textId="77777777" w:rsidR="00F84B61" w:rsidRDefault="00F84B61" w:rsidP="006C280B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14:paraId="244128C5" w14:textId="77777777" w:rsidR="00F84B61" w:rsidRDefault="00F84B61" w:rsidP="00BB4126">
      <w:pPr>
        <w:widowControl/>
        <w:jc w:val="left"/>
        <w:rPr>
          <w:rFonts w:eastAsia="黑体"/>
          <w:kern w:val="44"/>
          <w:sz w:val="24"/>
        </w:rPr>
      </w:pPr>
      <w:bookmarkStart w:id="13" w:name="_Toc534036623"/>
      <w:bookmarkStart w:id="14" w:name="_Toc26364"/>
      <w:bookmarkStart w:id="15" w:name="_Toc18313"/>
      <w:bookmarkStart w:id="16" w:name="_Toc534043462"/>
      <w:bookmarkStart w:id="17" w:name="_Toc532502831"/>
      <w:bookmarkEnd w:id="13"/>
      <w:bookmarkEnd w:id="14"/>
      <w:bookmarkEnd w:id="15"/>
      <w:bookmarkEnd w:id="16"/>
      <w:bookmarkEnd w:id="17"/>
    </w:p>
    <w:sectPr w:rsidR="00F84B61" w:rsidSect="00C31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6317A" w14:textId="77777777" w:rsidR="00E44123" w:rsidRDefault="00E44123" w:rsidP="007604F5">
      <w:r>
        <w:separator/>
      </w:r>
    </w:p>
  </w:endnote>
  <w:endnote w:type="continuationSeparator" w:id="0">
    <w:p w14:paraId="143A79AE" w14:textId="77777777" w:rsidR="00E44123" w:rsidRDefault="00E44123" w:rsidP="0076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仿宋x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3A8F0" w14:textId="77777777" w:rsidR="00E44123" w:rsidRDefault="00E44123" w:rsidP="007604F5">
      <w:r>
        <w:separator/>
      </w:r>
    </w:p>
  </w:footnote>
  <w:footnote w:type="continuationSeparator" w:id="0">
    <w:p w14:paraId="6165DB90" w14:textId="77777777" w:rsidR="00E44123" w:rsidRDefault="00E44123" w:rsidP="00760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C77C2"/>
    <w:multiLevelType w:val="multilevel"/>
    <w:tmpl w:val="67BC77C2"/>
    <w:lvl w:ilvl="0">
      <w:start w:val="2"/>
      <w:numFmt w:val="bullet"/>
      <w:lvlText w:val="□"/>
      <w:lvlJc w:val="left"/>
      <w:pPr>
        <w:ind w:left="7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num w:numId="1" w16cid:durableId="396174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392"/>
    <w:rsid w:val="00003C4D"/>
    <w:rsid w:val="0002554F"/>
    <w:rsid w:val="00042806"/>
    <w:rsid w:val="000D7F08"/>
    <w:rsid w:val="000E0D53"/>
    <w:rsid w:val="001248B4"/>
    <w:rsid w:val="0015098A"/>
    <w:rsid w:val="00150F00"/>
    <w:rsid w:val="00166C40"/>
    <w:rsid w:val="001744A6"/>
    <w:rsid w:val="00176E99"/>
    <w:rsid w:val="0018688E"/>
    <w:rsid w:val="001938F2"/>
    <w:rsid w:val="001E2527"/>
    <w:rsid w:val="00211388"/>
    <w:rsid w:val="00231E14"/>
    <w:rsid w:val="00271C80"/>
    <w:rsid w:val="002756D8"/>
    <w:rsid w:val="00275C30"/>
    <w:rsid w:val="0029051D"/>
    <w:rsid w:val="00292367"/>
    <w:rsid w:val="003016DD"/>
    <w:rsid w:val="00301F1C"/>
    <w:rsid w:val="00336547"/>
    <w:rsid w:val="00397B5B"/>
    <w:rsid w:val="003A365A"/>
    <w:rsid w:val="003E671B"/>
    <w:rsid w:val="003F054C"/>
    <w:rsid w:val="003F561D"/>
    <w:rsid w:val="00436339"/>
    <w:rsid w:val="00444832"/>
    <w:rsid w:val="0046030F"/>
    <w:rsid w:val="00473DE8"/>
    <w:rsid w:val="0047459B"/>
    <w:rsid w:val="00486CE7"/>
    <w:rsid w:val="00495BF9"/>
    <w:rsid w:val="004C2ABE"/>
    <w:rsid w:val="00510EBA"/>
    <w:rsid w:val="00517B79"/>
    <w:rsid w:val="005253FE"/>
    <w:rsid w:val="00532DAD"/>
    <w:rsid w:val="00584711"/>
    <w:rsid w:val="0058546A"/>
    <w:rsid w:val="005A4AC6"/>
    <w:rsid w:val="005B0578"/>
    <w:rsid w:val="005B2F7E"/>
    <w:rsid w:val="005C681E"/>
    <w:rsid w:val="005D4218"/>
    <w:rsid w:val="005F1263"/>
    <w:rsid w:val="00605ACD"/>
    <w:rsid w:val="0065708A"/>
    <w:rsid w:val="00663F61"/>
    <w:rsid w:val="00664275"/>
    <w:rsid w:val="006821D5"/>
    <w:rsid w:val="00684C66"/>
    <w:rsid w:val="0068508C"/>
    <w:rsid w:val="006A33D2"/>
    <w:rsid w:val="006B5383"/>
    <w:rsid w:val="006B6B93"/>
    <w:rsid w:val="0072159C"/>
    <w:rsid w:val="00726DE3"/>
    <w:rsid w:val="007308D7"/>
    <w:rsid w:val="0074337C"/>
    <w:rsid w:val="007604F5"/>
    <w:rsid w:val="00792E82"/>
    <w:rsid w:val="007A03CA"/>
    <w:rsid w:val="008113D5"/>
    <w:rsid w:val="008B09B9"/>
    <w:rsid w:val="008D74DA"/>
    <w:rsid w:val="008F2D7B"/>
    <w:rsid w:val="00900A6B"/>
    <w:rsid w:val="009425DE"/>
    <w:rsid w:val="00976CB5"/>
    <w:rsid w:val="00985A9A"/>
    <w:rsid w:val="009B4AF1"/>
    <w:rsid w:val="009C0842"/>
    <w:rsid w:val="00A00FD0"/>
    <w:rsid w:val="00A3306E"/>
    <w:rsid w:val="00A37856"/>
    <w:rsid w:val="00A63646"/>
    <w:rsid w:val="00A76ED7"/>
    <w:rsid w:val="00A963AF"/>
    <w:rsid w:val="00AA3A28"/>
    <w:rsid w:val="00AB2ACD"/>
    <w:rsid w:val="00AF407F"/>
    <w:rsid w:val="00AF688D"/>
    <w:rsid w:val="00B02699"/>
    <w:rsid w:val="00B15DFB"/>
    <w:rsid w:val="00B2476F"/>
    <w:rsid w:val="00B30503"/>
    <w:rsid w:val="00B41FE8"/>
    <w:rsid w:val="00B72861"/>
    <w:rsid w:val="00B7731D"/>
    <w:rsid w:val="00BB4126"/>
    <w:rsid w:val="00BE64A5"/>
    <w:rsid w:val="00C05951"/>
    <w:rsid w:val="00C313BB"/>
    <w:rsid w:val="00C7755A"/>
    <w:rsid w:val="00C926A5"/>
    <w:rsid w:val="00CA2486"/>
    <w:rsid w:val="00CA58A6"/>
    <w:rsid w:val="00CF5398"/>
    <w:rsid w:val="00D81560"/>
    <w:rsid w:val="00E44123"/>
    <w:rsid w:val="00E44EBC"/>
    <w:rsid w:val="00E470FC"/>
    <w:rsid w:val="00E80F4F"/>
    <w:rsid w:val="00E9555A"/>
    <w:rsid w:val="00EA32A4"/>
    <w:rsid w:val="00EC1D60"/>
    <w:rsid w:val="00EE3BFF"/>
    <w:rsid w:val="00F10C70"/>
    <w:rsid w:val="00F27F6C"/>
    <w:rsid w:val="00F369F4"/>
    <w:rsid w:val="00F41F83"/>
    <w:rsid w:val="00F66D6D"/>
    <w:rsid w:val="00F84B61"/>
    <w:rsid w:val="00FA7392"/>
    <w:rsid w:val="00FB0A5F"/>
    <w:rsid w:val="00FE7D3F"/>
    <w:rsid w:val="00FF3EB0"/>
    <w:rsid w:val="1A862C00"/>
    <w:rsid w:val="2AE03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6F9B00"/>
  <w15:docId w15:val="{60B077CF-FD07-43ED-BE62-35D64B9C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3B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84B61"/>
    <w:pPr>
      <w:keepNext/>
      <w:keepLines/>
      <w:spacing w:line="576" w:lineRule="auto"/>
      <w:jc w:val="center"/>
      <w:outlineLvl w:val="0"/>
    </w:pPr>
    <w:rPr>
      <w:rFonts w:ascii="宋体" w:eastAsia="黑体" w:hAnsi="宋体"/>
      <w:kern w:val="44"/>
      <w:sz w:val="32"/>
      <w:szCs w:val="20"/>
    </w:rPr>
  </w:style>
  <w:style w:type="paragraph" w:styleId="2">
    <w:name w:val="heading 2"/>
    <w:basedOn w:val="a"/>
    <w:next w:val="a"/>
    <w:link w:val="20"/>
    <w:qFormat/>
    <w:rsid w:val="00F84B61"/>
    <w:pPr>
      <w:keepNext/>
      <w:keepLines/>
      <w:spacing w:line="412" w:lineRule="auto"/>
      <w:jc w:val="center"/>
      <w:outlineLvl w:val="1"/>
    </w:pPr>
    <w:rPr>
      <w:rFonts w:ascii="Arial" w:eastAsia="黑体" w:hAnsi="Arial"/>
      <w:kern w:val="0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C313B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C31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C31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C313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rsid w:val="00C313B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C313BB"/>
    <w:rPr>
      <w:b/>
      <w:bCs/>
    </w:rPr>
  </w:style>
  <w:style w:type="character" w:styleId="aa">
    <w:name w:val="Hyperlink"/>
    <w:basedOn w:val="a0"/>
    <w:uiPriority w:val="99"/>
    <w:unhideWhenUsed/>
    <w:qFormat/>
    <w:rsid w:val="00C313BB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sid w:val="00C313BB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C313BB"/>
    <w:rPr>
      <w:kern w:val="2"/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C313BB"/>
    <w:rPr>
      <w:rFonts w:ascii="宋体" w:hAnsi="宋体" w:cs="宋体"/>
      <w:b/>
      <w:bCs/>
      <w:sz w:val="27"/>
      <w:szCs w:val="27"/>
    </w:rPr>
  </w:style>
  <w:style w:type="paragraph" w:customStyle="1" w:styleId="11">
    <w:name w:val="列出段落1"/>
    <w:basedOn w:val="a"/>
    <w:uiPriority w:val="99"/>
    <w:qFormat/>
    <w:rsid w:val="00C313BB"/>
    <w:pPr>
      <w:ind w:firstLineChars="200" w:firstLine="420"/>
    </w:pPr>
    <w:rPr>
      <w:rFonts w:cstheme="minorBidi"/>
      <w:szCs w:val="22"/>
    </w:rPr>
  </w:style>
  <w:style w:type="paragraph" w:styleId="ab">
    <w:name w:val="List Paragraph"/>
    <w:basedOn w:val="a"/>
    <w:uiPriority w:val="34"/>
    <w:qFormat/>
    <w:rsid w:val="00C313BB"/>
    <w:pPr>
      <w:ind w:firstLineChars="200" w:firstLine="420"/>
    </w:pPr>
  </w:style>
  <w:style w:type="character" w:customStyle="1" w:styleId="10">
    <w:name w:val="标题 1 字符"/>
    <w:basedOn w:val="a0"/>
    <w:link w:val="1"/>
    <w:qFormat/>
    <w:rsid w:val="00F84B61"/>
    <w:rPr>
      <w:rFonts w:ascii="宋体" w:eastAsia="黑体" w:hAnsi="宋体"/>
      <w:kern w:val="44"/>
      <w:sz w:val="32"/>
    </w:rPr>
  </w:style>
  <w:style w:type="character" w:customStyle="1" w:styleId="20">
    <w:name w:val="标题 2 字符"/>
    <w:basedOn w:val="a0"/>
    <w:link w:val="2"/>
    <w:qFormat/>
    <w:rsid w:val="00F84B61"/>
    <w:rPr>
      <w:rFonts w:ascii="Arial" w:eastAsia="黑体" w:hAnsi="Arial"/>
      <w:sz w:val="24"/>
    </w:rPr>
  </w:style>
  <w:style w:type="paragraph" w:styleId="ac">
    <w:name w:val="Document Map"/>
    <w:basedOn w:val="a"/>
    <w:link w:val="ad"/>
    <w:uiPriority w:val="99"/>
    <w:qFormat/>
    <w:rsid w:val="00F84B61"/>
    <w:rPr>
      <w:rFonts w:ascii="宋体" w:hAnsi="宋体"/>
      <w:sz w:val="18"/>
      <w:szCs w:val="18"/>
    </w:rPr>
  </w:style>
  <w:style w:type="character" w:customStyle="1" w:styleId="ad">
    <w:name w:val="文档结构图 字符"/>
    <w:basedOn w:val="a0"/>
    <w:link w:val="ac"/>
    <w:uiPriority w:val="99"/>
    <w:qFormat/>
    <w:rsid w:val="00F84B61"/>
    <w:rPr>
      <w:rFonts w:ascii="宋体" w:hAnsi="宋体"/>
      <w:kern w:val="2"/>
      <w:sz w:val="18"/>
      <w:szCs w:val="18"/>
    </w:rPr>
  </w:style>
  <w:style w:type="paragraph" w:styleId="ae">
    <w:name w:val="annotation text"/>
    <w:basedOn w:val="a"/>
    <w:link w:val="af"/>
    <w:uiPriority w:val="99"/>
    <w:qFormat/>
    <w:rsid w:val="00F84B61"/>
    <w:pPr>
      <w:jc w:val="left"/>
    </w:pPr>
    <w:rPr>
      <w:rFonts w:ascii="宋体" w:hAnsi="宋体"/>
      <w:szCs w:val="22"/>
    </w:rPr>
  </w:style>
  <w:style w:type="character" w:customStyle="1" w:styleId="af">
    <w:name w:val="批注文字 字符"/>
    <w:basedOn w:val="a0"/>
    <w:link w:val="ae"/>
    <w:uiPriority w:val="99"/>
    <w:qFormat/>
    <w:rsid w:val="00F84B61"/>
    <w:rPr>
      <w:rFonts w:ascii="宋体" w:hAnsi="宋体"/>
      <w:kern w:val="2"/>
      <w:sz w:val="21"/>
      <w:szCs w:val="22"/>
    </w:rPr>
  </w:style>
  <w:style w:type="paragraph" w:styleId="TOC3">
    <w:name w:val="toc 3"/>
    <w:basedOn w:val="a"/>
    <w:next w:val="a"/>
    <w:uiPriority w:val="39"/>
    <w:qFormat/>
    <w:rsid w:val="00F84B61"/>
    <w:pPr>
      <w:widowControl/>
      <w:spacing w:after="100" w:line="276" w:lineRule="auto"/>
      <w:ind w:left="440"/>
      <w:jc w:val="left"/>
    </w:pPr>
    <w:rPr>
      <w:rFonts w:ascii="Calibri" w:hAnsi="Calibri" w:cs="宋体"/>
      <w:kern w:val="0"/>
      <w:sz w:val="22"/>
      <w:szCs w:val="22"/>
    </w:rPr>
  </w:style>
  <w:style w:type="paragraph" w:styleId="af0">
    <w:name w:val="Date"/>
    <w:basedOn w:val="a"/>
    <w:next w:val="a"/>
    <w:link w:val="af1"/>
    <w:uiPriority w:val="99"/>
    <w:qFormat/>
    <w:rsid w:val="00F84B61"/>
    <w:pPr>
      <w:ind w:leftChars="2500" w:left="100"/>
    </w:pPr>
    <w:rPr>
      <w:rFonts w:ascii="宋体" w:hAnsi="宋体"/>
      <w:szCs w:val="22"/>
    </w:rPr>
  </w:style>
  <w:style w:type="character" w:customStyle="1" w:styleId="af1">
    <w:name w:val="日期 字符"/>
    <w:basedOn w:val="a0"/>
    <w:link w:val="af0"/>
    <w:uiPriority w:val="99"/>
    <w:qFormat/>
    <w:rsid w:val="00F84B61"/>
    <w:rPr>
      <w:rFonts w:ascii="宋体" w:hAnsi="宋体"/>
      <w:kern w:val="2"/>
      <w:sz w:val="21"/>
      <w:szCs w:val="22"/>
    </w:rPr>
  </w:style>
  <w:style w:type="paragraph" w:styleId="af2">
    <w:name w:val="Balloon Text"/>
    <w:basedOn w:val="a"/>
    <w:link w:val="af3"/>
    <w:uiPriority w:val="99"/>
    <w:qFormat/>
    <w:rsid w:val="00F84B61"/>
    <w:rPr>
      <w:rFonts w:ascii="宋体" w:hAnsi="宋体"/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qFormat/>
    <w:rsid w:val="00F84B61"/>
    <w:rPr>
      <w:rFonts w:ascii="宋体" w:hAnsi="宋体"/>
      <w:kern w:val="2"/>
      <w:sz w:val="18"/>
      <w:szCs w:val="18"/>
    </w:rPr>
  </w:style>
  <w:style w:type="paragraph" w:styleId="TOC1">
    <w:name w:val="toc 1"/>
    <w:basedOn w:val="a"/>
    <w:next w:val="a"/>
    <w:uiPriority w:val="39"/>
    <w:qFormat/>
    <w:rsid w:val="00F84B61"/>
    <w:rPr>
      <w:rFonts w:ascii="宋体" w:hAnsi="宋体"/>
      <w:szCs w:val="22"/>
    </w:rPr>
  </w:style>
  <w:style w:type="paragraph" w:styleId="af4">
    <w:name w:val="footnote text"/>
    <w:basedOn w:val="a"/>
    <w:link w:val="af5"/>
    <w:uiPriority w:val="99"/>
    <w:qFormat/>
    <w:rsid w:val="00F84B61"/>
    <w:pPr>
      <w:snapToGrid w:val="0"/>
      <w:jc w:val="left"/>
    </w:pPr>
    <w:rPr>
      <w:rFonts w:ascii="宋体" w:hAnsi="宋体"/>
      <w:sz w:val="18"/>
      <w:szCs w:val="22"/>
    </w:rPr>
  </w:style>
  <w:style w:type="character" w:customStyle="1" w:styleId="af5">
    <w:name w:val="脚注文本 字符"/>
    <w:basedOn w:val="a0"/>
    <w:link w:val="af4"/>
    <w:uiPriority w:val="99"/>
    <w:rsid w:val="00F84B61"/>
    <w:rPr>
      <w:rFonts w:ascii="宋体" w:hAnsi="宋体"/>
      <w:kern w:val="2"/>
      <w:sz w:val="18"/>
      <w:szCs w:val="22"/>
    </w:rPr>
  </w:style>
  <w:style w:type="paragraph" w:styleId="TOC2">
    <w:name w:val="toc 2"/>
    <w:basedOn w:val="a"/>
    <w:next w:val="a"/>
    <w:uiPriority w:val="39"/>
    <w:qFormat/>
    <w:rsid w:val="00F84B61"/>
    <w:pPr>
      <w:ind w:leftChars="200" w:left="420"/>
    </w:pPr>
    <w:rPr>
      <w:rFonts w:ascii="宋体" w:hAnsi="宋体"/>
      <w:szCs w:val="22"/>
    </w:rPr>
  </w:style>
  <w:style w:type="paragraph" w:styleId="HTML">
    <w:name w:val="HTML Preformatted"/>
    <w:basedOn w:val="a"/>
    <w:link w:val="HTML0"/>
    <w:uiPriority w:val="99"/>
    <w:qFormat/>
    <w:rsid w:val="00F84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qFormat/>
    <w:rsid w:val="00F84B61"/>
    <w:rPr>
      <w:rFonts w:ascii="宋体" w:hAnsi="宋体"/>
      <w:sz w:val="24"/>
      <w:szCs w:val="24"/>
    </w:rPr>
  </w:style>
  <w:style w:type="paragraph" w:styleId="af6">
    <w:name w:val="annotation subject"/>
    <w:basedOn w:val="ae"/>
    <w:next w:val="ae"/>
    <w:link w:val="af7"/>
    <w:uiPriority w:val="99"/>
    <w:qFormat/>
    <w:rsid w:val="00F84B61"/>
    <w:rPr>
      <w:b/>
      <w:bCs/>
    </w:rPr>
  </w:style>
  <w:style w:type="character" w:customStyle="1" w:styleId="af7">
    <w:name w:val="批注主题 字符"/>
    <w:basedOn w:val="af"/>
    <w:link w:val="af6"/>
    <w:uiPriority w:val="99"/>
    <w:qFormat/>
    <w:rsid w:val="00F84B61"/>
    <w:rPr>
      <w:rFonts w:ascii="宋体" w:hAnsi="宋体"/>
      <w:b/>
      <w:bCs/>
      <w:kern w:val="2"/>
      <w:sz w:val="21"/>
      <w:szCs w:val="22"/>
    </w:rPr>
  </w:style>
  <w:style w:type="character" w:styleId="af8">
    <w:name w:val="FollowedHyperlink"/>
    <w:basedOn w:val="a0"/>
    <w:uiPriority w:val="99"/>
    <w:qFormat/>
    <w:rsid w:val="00F84B61"/>
    <w:rPr>
      <w:color w:val="954F72"/>
      <w:u w:val="single"/>
    </w:rPr>
  </w:style>
  <w:style w:type="character" w:styleId="af9">
    <w:name w:val="Emphasis"/>
    <w:basedOn w:val="a0"/>
    <w:uiPriority w:val="20"/>
    <w:qFormat/>
    <w:rsid w:val="00F84B61"/>
    <w:rPr>
      <w:i/>
      <w:iCs/>
    </w:rPr>
  </w:style>
  <w:style w:type="character" w:styleId="afa">
    <w:name w:val="annotation reference"/>
    <w:basedOn w:val="a0"/>
    <w:uiPriority w:val="99"/>
    <w:qFormat/>
    <w:rsid w:val="00F84B61"/>
    <w:rPr>
      <w:sz w:val="21"/>
      <w:szCs w:val="21"/>
    </w:rPr>
  </w:style>
  <w:style w:type="character" w:styleId="afb">
    <w:name w:val="footnote reference"/>
    <w:basedOn w:val="a0"/>
    <w:uiPriority w:val="99"/>
    <w:qFormat/>
    <w:rsid w:val="00F84B61"/>
    <w:rPr>
      <w:vertAlign w:val="superscript"/>
    </w:rPr>
  </w:style>
  <w:style w:type="paragraph" w:customStyle="1" w:styleId="--">
    <w:name w:val="智慧工地--【条文说明】"/>
    <w:basedOn w:val="a"/>
    <w:next w:val="a"/>
    <w:qFormat/>
    <w:rsid w:val="00F84B61"/>
    <w:pPr>
      <w:spacing w:line="360" w:lineRule="auto"/>
    </w:pPr>
    <w:rPr>
      <w:rFonts w:cs="宋体"/>
      <w:i/>
    </w:rPr>
  </w:style>
  <w:style w:type="paragraph" w:customStyle="1" w:styleId="--0">
    <w:name w:val="智慧工地--正文"/>
    <w:basedOn w:val="a"/>
    <w:qFormat/>
    <w:rsid w:val="00F84B61"/>
    <w:pPr>
      <w:spacing w:line="360" w:lineRule="auto"/>
    </w:pPr>
    <w:rPr>
      <w:rFonts w:ascii="宋体" w:hAnsi="宋体" w:cs="宋体"/>
      <w:kern w:val="0"/>
      <w:sz w:val="24"/>
      <w:szCs w:val="20"/>
    </w:rPr>
  </w:style>
  <w:style w:type="paragraph" w:customStyle="1" w:styleId="afc">
    <w:name w:val="段落正文"/>
    <w:basedOn w:val="a"/>
    <w:qFormat/>
    <w:rsid w:val="00F84B61"/>
    <w:pPr>
      <w:spacing w:line="400" w:lineRule="exact"/>
      <w:ind w:firstLineChars="200" w:firstLine="200"/>
    </w:pPr>
    <w:rPr>
      <w:rFonts w:ascii="Calibri" w:hAnsi="Calibri"/>
      <w:szCs w:val="22"/>
    </w:rPr>
  </w:style>
  <w:style w:type="paragraph" w:customStyle="1" w:styleId="12">
    <w:name w:val="列表段落1"/>
    <w:basedOn w:val="a"/>
    <w:uiPriority w:val="34"/>
    <w:qFormat/>
    <w:rsid w:val="00F84B61"/>
    <w:pPr>
      <w:ind w:firstLine="420"/>
    </w:pPr>
    <w:rPr>
      <w:rFonts w:ascii="宋体" w:hAnsi="宋体"/>
      <w:szCs w:val="22"/>
    </w:rPr>
  </w:style>
  <w:style w:type="paragraph" w:customStyle="1" w:styleId="13">
    <w:name w:val="无间隔1"/>
    <w:uiPriority w:val="1"/>
    <w:qFormat/>
    <w:rsid w:val="00F84B61"/>
    <w:pPr>
      <w:widowControl w:val="0"/>
      <w:spacing w:line="380" w:lineRule="exact"/>
      <w:jc w:val="center"/>
    </w:pPr>
    <w:rPr>
      <w:rFonts w:ascii="宋体" w:hAnsi="宋体"/>
      <w:kern w:val="2"/>
      <w:sz w:val="24"/>
      <w:szCs w:val="22"/>
    </w:rPr>
  </w:style>
  <w:style w:type="paragraph" w:customStyle="1" w:styleId="TOC10">
    <w:name w:val="TOC 标题1"/>
    <w:basedOn w:val="1"/>
    <w:next w:val="a"/>
    <w:uiPriority w:val="39"/>
    <w:qFormat/>
    <w:rsid w:val="00F84B61"/>
    <w:pPr>
      <w:widowControl/>
      <w:spacing w:before="240" w:line="259" w:lineRule="auto"/>
      <w:jc w:val="left"/>
      <w:outlineLvl w:val="9"/>
    </w:pPr>
    <w:rPr>
      <w:rFonts w:ascii="Calibri Light" w:eastAsia="宋体" w:hAnsi="Calibri Light" w:cs="宋体"/>
      <w:color w:val="2E74B5"/>
      <w:kern w:val="0"/>
      <w:szCs w:val="32"/>
    </w:rPr>
  </w:style>
  <w:style w:type="character" w:customStyle="1" w:styleId="afd">
    <w:name w:val="表格文字"/>
    <w:basedOn w:val="a0"/>
    <w:qFormat/>
    <w:rsid w:val="00F84B61"/>
    <w:rPr>
      <w:rFonts w:ascii="宋体" w:eastAsia="宋体"/>
      <w:sz w:val="18"/>
    </w:rPr>
  </w:style>
  <w:style w:type="paragraph" w:customStyle="1" w:styleId="afe">
    <w:name w:val="段"/>
    <w:basedOn w:val="a"/>
    <w:link w:val="aff"/>
    <w:qFormat/>
    <w:rsid w:val="00F84B61"/>
    <w:pPr>
      <w:widowControl/>
      <w:tabs>
        <w:tab w:val="center" w:pos="4201"/>
        <w:tab w:val="right" w:leader="dot" w:pos="9298"/>
      </w:tabs>
      <w:autoSpaceDE w:val="0"/>
      <w:autoSpaceDN w:val="0"/>
      <w:adjustRightInd w:val="0"/>
      <w:snapToGrid w:val="0"/>
      <w:spacing w:line="360" w:lineRule="auto"/>
      <w:ind w:firstLineChars="200" w:firstLine="420"/>
    </w:pPr>
    <w:rPr>
      <w:rFonts w:ascii="宋体"/>
      <w:color w:val="000000"/>
      <w:kern w:val="0"/>
      <w:szCs w:val="20"/>
    </w:rPr>
  </w:style>
  <w:style w:type="character" w:customStyle="1" w:styleId="aff">
    <w:name w:val="段 字符"/>
    <w:basedOn w:val="a0"/>
    <w:link w:val="afe"/>
    <w:qFormat/>
    <w:rsid w:val="00F84B61"/>
    <w:rPr>
      <w:rFonts w:ascii="宋体"/>
      <w:color w:val="000000"/>
      <w:sz w:val="21"/>
    </w:rPr>
  </w:style>
  <w:style w:type="paragraph" w:customStyle="1" w:styleId="TOC20">
    <w:name w:val="TOC 标题2"/>
    <w:basedOn w:val="1"/>
    <w:next w:val="a"/>
    <w:uiPriority w:val="39"/>
    <w:qFormat/>
    <w:rsid w:val="00F84B61"/>
    <w:pPr>
      <w:widowControl/>
      <w:spacing w:before="480" w:line="276" w:lineRule="auto"/>
      <w:jc w:val="left"/>
      <w:outlineLvl w:val="9"/>
    </w:pPr>
    <w:rPr>
      <w:rFonts w:ascii="Calibri Light" w:eastAsia="宋体" w:hAnsi="Calibri Light" w:cs="宋体"/>
      <w:b/>
      <w:bCs/>
      <w:color w:val="2E74B5"/>
      <w:kern w:val="0"/>
      <w:sz w:val="28"/>
      <w:szCs w:val="28"/>
    </w:rPr>
  </w:style>
  <w:style w:type="paragraph" w:customStyle="1" w:styleId="14">
    <w:name w:val="修订1"/>
    <w:uiPriority w:val="99"/>
    <w:qFormat/>
    <w:rsid w:val="00F84B61"/>
    <w:rPr>
      <w:rFonts w:ascii="宋体" w:hAnsi="宋体"/>
      <w:kern w:val="2"/>
      <w:sz w:val="21"/>
      <w:szCs w:val="22"/>
    </w:rPr>
  </w:style>
  <w:style w:type="paragraph" w:customStyle="1" w:styleId="aff0">
    <w:name w:val="条文"/>
    <w:basedOn w:val="a"/>
    <w:link w:val="Char"/>
    <w:qFormat/>
    <w:rsid w:val="00F84B61"/>
    <w:pPr>
      <w:adjustRightInd w:val="0"/>
      <w:spacing w:line="300" w:lineRule="auto"/>
      <w:ind w:firstLineChars="200" w:firstLine="200"/>
      <w:outlineLvl w:val="2"/>
    </w:pPr>
    <w:rPr>
      <w:sz w:val="24"/>
    </w:rPr>
  </w:style>
  <w:style w:type="character" w:customStyle="1" w:styleId="Char">
    <w:name w:val="条文 Char"/>
    <w:link w:val="aff0"/>
    <w:qFormat/>
    <w:rsid w:val="00F84B61"/>
    <w:rPr>
      <w:kern w:val="2"/>
      <w:sz w:val="24"/>
      <w:szCs w:val="24"/>
    </w:rPr>
  </w:style>
  <w:style w:type="paragraph" w:customStyle="1" w:styleId="Default">
    <w:name w:val="Default"/>
    <w:qFormat/>
    <w:rsid w:val="00F84B61"/>
    <w:pPr>
      <w:widowControl w:val="0"/>
      <w:autoSpaceDE w:val="0"/>
      <w:autoSpaceDN w:val="0"/>
      <w:adjustRightInd w:val="0"/>
    </w:pPr>
    <w:rPr>
      <w:rFonts w:ascii="华文仿宋x" w:eastAsia="华文仿宋x" w:hAnsi="Calibri" w:cs="华文仿宋x"/>
      <w:color w:val="000000"/>
      <w:sz w:val="24"/>
      <w:szCs w:val="24"/>
    </w:rPr>
  </w:style>
  <w:style w:type="paragraph" w:customStyle="1" w:styleId="21">
    <w:name w:val="修订2"/>
    <w:uiPriority w:val="99"/>
    <w:rsid w:val="00F84B61"/>
    <w:rPr>
      <w:rFonts w:ascii="宋体" w:hAnsi="宋体"/>
      <w:kern w:val="2"/>
      <w:sz w:val="21"/>
      <w:szCs w:val="22"/>
    </w:rPr>
  </w:style>
  <w:style w:type="character" w:customStyle="1" w:styleId="15">
    <w:name w:val="未处理的提及1"/>
    <w:basedOn w:val="a0"/>
    <w:uiPriority w:val="99"/>
    <w:rsid w:val="00F84B61"/>
    <w:rPr>
      <w:color w:val="605E5C"/>
      <w:shd w:val="clear" w:color="auto" w:fill="E1DFDD"/>
    </w:rPr>
  </w:style>
  <w:style w:type="paragraph" w:customStyle="1" w:styleId="16">
    <w:name w:val="样式1"/>
    <w:basedOn w:val="aff1"/>
    <w:uiPriority w:val="99"/>
    <w:qFormat/>
    <w:rsid w:val="007A03CA"/>
    <w:rPr>
      <w:rFonts w:ascii="Calibri" w:eastAsia="宋体" w:hAnsi="Calibri" w:cs="Times New Roman"/>
      <w:bCs w:val="0"/>
      <w:szCs w:val="24"/>
    </w:rPr>
  </w:style>
  <w:style w:type="paragraph" w:styleId="aff1">
    <w:name w:val="Title"/>
    <w:basedOn w:val="a"/>
    <w:next w:val="a"/>
    <w:link w:val="aff2"/>
    <w:uiPriority w:val="10"/>
    <w:qFormat/>
    <w:rsid w:val="007A03C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2">
    <w:name w:val="标题 字符"/>
    <w:basedOn w:val="a0"/>
    <w:link w:val="aff1"/>
    <w:uiPriority w:val="10"/>
    <w:rsid w:val="007A03CA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4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15</Pages>
  <Words>1167</Words>
  <Characters>6655</Characters>
  <Application>Microsoft Office Word</Application>
  <DocSecurity>0</DocSecurity>
  <Lines>55</Lines>
  <Paragraphs>15</Paragraphs>
  <ScaleCrop>false</ScaleCrop>
  <Company>微软中国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wxl</dc:creator>
  <cp:lastModifiedBy>1054367405@qq.com</cp:lastModifiedBy>
  <cp:revision>74</cp:revision>
  <cp:lastPrinted>2022-04-29T04:49:00Z</cp:lastPrinted>
  <dcterms:created xsi:type="dcterms:W3CDTF">2022-04-27T14:50:00Z</dcterms:created>
  <dcterms:modified xsi:type="dcterms:W3CDTF">2022-07-08T05:44:00Z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1459334F963546FD90F8274FFF95D696</vt:lpwstr>
  </property>
</Properties>
</file>